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37296" w14:textId="3B4B64E6" w:rsidR="00AB4242" w:rsidRPr="0027327F" w:rsidRDefault="0027327F" w:rsidP="000C692F">
      <w:pPr>
        <w:spacing w:after="0" w:line="240" w:lineRule="auto"/>
        <w:jc w:val="center"/>
        <w:rPr>
          <w:rFonts w:asciiTheme="majorHAnsi" w:eastAsia="Times New Roman" w:hAnsiTheme="majorHAnsi" w:cs="Arial"/>
          <w:b/>
          <w:bCs/>
          <w:caps/>
          <w:sz w:val="32"/>
          <w:szCs w:val="32"/>
        </w:rPr>
      </w:pPr>
      <w:r w:rsidRPr="0027327F">
        <w:rPr>
          <w:rFonts w:asciiTheme="majorHAnsi" w:eastAsia="Times New Roman" w:hAnsiTheme="majorHAnsi" w:cs="Arial"/>
          <w:b/>
          <w:bCs/>
          <w:caps/>
          <w:sz w:val="32"/>
          <w:szCs w:val="32"/>
        </w:rPr>
        <w:t xml:space="preserve">Proposta de </w:t>
      </w:r>
      <w:r w:rsidR="00AB4242" w:rsidRPr="0027327F">
        <w:rPr>
          <w:rFonts w:asciiTheme="majorHAnsi" w:eastAsia="Times New Roman" w:hAnsiTheme="majorHAnsi" w:cs="Arial"/>
          <w:b/>
          <w:bCs/>
          <w:caps/>
          <w:sz w:val="32"/>
          <w:szCs w:val="32"/>
        </w:rPr>
        <w:t>ACORDO COLETIVO DE TRABALHO 20</w:t>
      </w:r>
      <w:r w:rsidR="00FA3D77" w:rsidRPr="0027327F">
        <w:rPr>
          <w:rFonts w:asciiTheme="majorHAnsi" w:eastAsia="Times New Roman" w:hAnsiTheme="majorHAnsi" w:cs="Arial"/>
          <w:b/>
          <w:bCs/>
          <w:caps/>
          <w:sz w:val="32"/>
          <w:szCs w:val="32"/>
        </w:rPr>
        <w:t>2</w:t>
      </w:r>
      <w:r w:rsidR="001850EA" w:rsidRPr="0027327F">
        <w:rPr>
          <w:rFonts w:asciiTheme="majorHAnsi" w:eastAsia="Times New Roman" w:hAnsiTheme="majorHAnsi" w:cs="Arial"/>
          <w:b/>
          <w:bCs/>
          <w:caps/>
          <w:sz w:val="32"/>
          <w:szCs w:val="32"/>
        </w:rPr>
        <w:t>4</w:t>
      </w:r>
      <w:r w:rsidR="00AB4242" w:rsidRPr="0027327F">
        <w:rPr>
          <w:rFonts w:asciiTheme="majorHAnsi" w:eastAsia="Times New Roman" w:hAnsiTheme="majorHAnsi" w:cs="Arial"/>
          <w:b/>
          <w:bCs/>
          <w:caps/>
          <w:sz w:val="32"/>
          <w:szCs w:val="32"/>
        </w:rPr>
        <w:t>/20</w:t>
      </w:r>
      <w:r w:rsidR="00FA3D77" w:rsidRPr="0027327F">
        <w:rPr>
          <w:rFonts w:asciiTheme="majorHAnsi" w:eastAsia="Times New Roman" w:hAnsiTheme="majorHAnsi" w:cs="Arial"/>
          <w:b/>
          <w:bCs/>
          <w:caps/>
          <w:sz w:val="32"/>
          <w:szCs w:val="32"/>
        </w:rPr>
        <w:t>2</w:t>
      </w:r>
      <w:r w:rsidR="001850EA" w:rsidRPr="0027327F">
        <w:rPr>
          <w:rFonts w:asciiTheme="majorHAnsi" w:eastAsia="Times New Roman" w:hAnsiTheme="majorHAnsi" w:cs="Arial"/>
          <w:b/>
          <w:bCs/>
          <w:caps/>
          <w:sz w:val="32"/>
          <w:szCs w:val="32"/>
        </w:rPr>
        <w:t>5</w:t>
      </w:r>
    </w:p>
    <w:p w14:paraId="51F680C8" w14:textId="77777777" w:rsidR="0027327F" w:rsidRPr="0027327F" w:rsidRDefault="0027327F" w:rsidP="000C692F">
      <w:pPr>
        <w:spacing w:after="0" w:line="240" w:lineRule="auto"/>
        <w:jc w:val="center"/>
        <w:rPr>
          <w:rFonts w:ascii="Arial" w:eastAsia="Times New Roman" w:hAnsi="Arial" w:cs="Arial"/>
          <w:b/>
          <w:bCs/>
          <w:caps/>
          <w:sz w:val="28"/>
          <w:szCs w:val="28"/>
        </w:rPr>
      </w:pPr>
    </w:p>
    <w:p w14:paraId="535F9917" w14:textId="77777777" w:rsidR="00AB4242" w:rsidRPr="00AB4242" w:rsidRDefault="00AB4242" w:rsidP="000C692F">
      <w:pPr>
        <w:spacing w:after="0" w:line="240" w:lineRule="auto"/>
        <w:jc w:val="both"/>
        <w:rPr>
          <w:rFonts w:ascii="Arial" w:eastAsia="Times New Roman" w:hAnsi="Arial" w:cs="Arial"/>
          <w:sz w:val="24"/>
          <w:szCs w:val="24"/>
        </w:rPr>
      </w:pPr>
    </w:p>
    <w:p w14:paraId="77DBDD3D" w14:textId="5B62A12E" w:rsidR="001850EA" w:rsidRDefault="00AB4242" w:rsidP="000C692F">
      <w:pPr>
        <w:spacing w:after="0" w:line="240" w:lineRule="auto"/>
        <w:jc w:val="both"/>
        <w:rPr>
          <w:rFonts w:asciiTheme="majorHAnsi" w:eastAsia="Times New Roman" w:hAnsiTheme="majorHAnsi" w:cs="Arial"/>
          <w:sz w:val="28"/>
          <w:szCs w:val="28"/>
        </w:rPr>
      </w:pPr>
      <w:r w:rsidRPr="0027327F">
        <w:rPr>
          <w:rFonts w:asciiTheme="majorHAnsi" w:eastAsia="Times New Roman" w:hAnsiTheme="majorHAnsi" w:cs="Arial"/>
          <w:b/>
          <w:bCs/>
          <w:sz w:val="28"/>
          <w:szCs w:val="28"/>
        </w:rPr>
        <w:t>SINDICATO DOS PROFESSORES EM ESTABELECIMENTOS PARTICULARES DE ENSINO DO DISTRITO FEDERAL</w:t>
      </w:r>
      <w:r w:rsidR="001850EA">
        <w:rPr>
          <w:rFonts w:asciiTheme="majorHAnsi" w:eastAsia="Times New Roman" w:hAnsiTheme="majorHAnsi" w:cs="Arial"/>
          <w:sz w:val="28"/>
          <w:szCs w:val="28"/>
        </w:rPr>
        <w:t xml:space="preserve"> – SIMPROEP-</w:t>
      </w:r>
      <w:r w:rsidRPr="00110235">
        <w:rPr>
          <w:rFonts w:asciiTheme="majorHAnsi" w:eastAsia="Times New Roman" w:hAnsiTheme="majorHAnsi" w:cs="Arial"/>
          <w:sz w:val="28"/>
          <w:szCs w:val="28"/>
        </w:rPr>
        <w:t>, CNPJ n. 07.695.678/0001-85, neste ato representado</w:t>
      </w:r>
      <w:r w:rsidR="00582E3B" w:rsidRPr="00110235">
        <w:rPr>
          <w:rFonts w:asciiTheme="majorHAnsi" w:eastAsia="Times New Roman" w:hAnsiTheme="majorHAnsi" w:cs="Arial"/>
          <w:sz w:val="28"/>
          <w:szCs w:val="28"/>
        </w:rPr>
        <w:t xml:space="preserve"> </w:t>
      </w:r>
      <w:r w:rsidRPr="00110235">
        <w:rPr>
          <w:rFonts w:asciiTheme="majorHAnsi" w:eastAsia="Times New Roman" w:hAnsiTheme="majorHAnsi" w:cs="Arial"/>
          <w:sz w:val="28"/>
          <w:szCs w:val="28"/>
        </w:rPr>
        <w:t>(a) por su</w:t>
      </w:r>
      <w:r w:rsidR="00385327" w:rsidRPr="00110235">
        <w:rPr>
          <w:rFonts w:asciiTheme="majorHAnsi" w:eastAsia="Times New Roman" w:hAnsiTheme="majorHAnsi" w:cs="Arial"/>
          <w:sz w:val="28"/>
          <w:szCs w:val="28"/>
        </w:rPr>
        <w:t>a</w:t>
      </w:r>
      <w:r w:rsidRPr="00110235">
        <w:rPr>
          <w:rFonts w:asciiTheme="majorHAnsi" w:eastAsia="Times New Roman" w:hAnsiTheme="majorHAnsi" w:cs="Arial"/>
          <w:sz w:val="28"/>
          <w:szCs w:val="28"/>
        </w:rPr>
        <w:t xml:space="preserve"> Presidente, </w:t>
      </w:r>
      <w:proofErr w:type="spellStart"/>
      <w:r w:rsidRPr="00110235">
        <w:rPr>
          <w:rFonts w:asciiTheme="majorHAnsi" w:eastAsia="Times New Roman" w:hAnsiTheme="majorHAnsi" w:cs="Arial"/>
          <w:sz w:val="28"/>
          <w:szCs w:val="28"/>
        </w:rPr>
        <w:t>Sr</w:t>
      </w:r>
      <w:proofErr w:type="spellEnd"/>
      <w:r w:rsidRPr="00110235">
        <w:rPr>
          <w:rFonts w:asciiTheme="majorHAnsi" w:eastAsia="Times New Roman" w:hAnsiTheme="majorHAnsi" w:cs="Arial"/>
          <w:sz w:val="28"/>
          <w:szCs w:val="28"/>
        </w:rPr>
        <w:t>(a). KARINA BARBOSA DE JESUS DA SILVA;</w:t>
      </w:r>
    </w:p>
    <w:p w14:paraId="1580F4D4" w14:textId="6C363D55" w:rsidR="00AB4242" w:rsidRPr="00FA3D77"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E </w:t>
      </w:r>
      <w:r w:rsidRPr="00110235">
        <w:rPr>
          <w:rFonts w:asciiTheme="majorHAnsi" w:eastAsia="Times New Roman" w:hAnsiTheme="majorHAnsi" w:cs="Arial"/>
          <w:sz w:val="28"/>
          <w:szCs w:val="28"/>
        </w:rPr>
        <w:br/>
      </w:r>
      <w:r w:rsidRPr="00110235">
        <w:rPr>
          <w:rFonts w:asciiTheme="majorHAnsi" w:eastAsia="Times New Roman" w:hAnsiTheme="majorHAnsi" w:cs="Arial"/>
          <w:sz w:val="28"/>
          <w:szCs w:val="28"/>
        </w:rPr>
        <w:br/>
      </w:r>
      <w:r w:rsidR="00582E3B" w:rsidRPr="0027327F">
        <w:rPr>
          <w:rFonts w:asciiTheme="majorHAnsi" w:eastAsia="Times New Roman" w:hAnsiTheme="majorHAnsi" w:cs="Arial"/>
          <w:b/>
          <w:bCs/>
          <w:sz w:val="28"/>
          <w:szCs w:val="28"/>
        </w:rPr>
        <w:t>O SERVIÇO SOCIAL DA INDÚSTRIA- DEPARTAMENTO REGIONAL DO DISTRITO FEDERAL</w:t>
      </w:r>
      <w:r w:rsidR="00582E3B" w:rsidRPr="00FA3D77">
        <w:rPr>
          <w:rFonts w:asciiTheme="majorHAnsi" w:eastAsia="Times New Roman" w:hAnsiTheme="majorHAnsi" w:cs="Arial"/>
          <w:sz w:val="28"/>
          <w:szCs w:val="28"/>
        </w:rPr>
        <w:t xml:space="preserve">- SESI-DF, </w:t>
      </w:r>
      <w:r w:rsidRPr="00FA3D77">
        <w:rPr>
          <w:rFonts w:asciiTheme="majorHAnsi" w:eastAsia="Times New Roman" w:hAnsiTheme="majorHAnsi" w:cs="Arial"/>
          <w:sz w:val="28"/>
          <w:szCs w:val="28"/>
        </w:rPr>
        <w:t xml:space="preserve">CNPJ n. </w:t>
      </w:r>
      <w:r w:rsidR="00582E3B" w:rsidRPr="00FA3D77">
        <w:rPr>
          <w:rFonts w:asciiTheme="majorHAnsi" w:eastAsia="Times New Roman" w:hAnsiTheme="majorHAnsi" w:cs="Arial"/>
          <w:sz w:val="28"/>
          <w:szCs w:val="28"/>
        </w:rPr>
        <w:t>03.803.317/0001-54</w:t>
      </w:r>
      <w:r w:rsidRPr="00FA3D77">
        <w:rPr>
          <w:rFonts w:asciiTheme="majorHAnsi" w:eastAsia="Times New Roman" w:hAnsiTheme="majorHAnsi" w:cs="Arial"/>
          <w:sz w:val="28"/>
          <w:szCs w:val="28"/>
        </w:rPr>
        <w:t xml:space="preserve">, neste ato </w:t>
      </w:r>
      <w:r w:rsidR="00582E3B" w:rsidRPr="00FA3D77">
        <w:rPr>
          <w:rFonts w:asciiTheme="majorHAnsi" w:eastAsia="Times New Roman" w:hAnsiTheme="majorHAnsi" w:cs="Arial"/>
          <w:sz w:val="28"/>
          <w:szCs w:val="28"/>
        </w:rPr>
        <w:t>representado (a) por seu Diretor Regional</w:t>
      </w:r>
      <w:r w:rsidRPr="00FA3D77">
        <w:rPr>
          <w:rFonts w:asciiTheme="majorHAnsi" w:eastAsia="Times New Roman" w:hAnsiTheme="majorHAnsi" w:cs="Arial"/>
          <w:sz w:val="28"/>
          <w:szCs w:val="28"/>
        </w:rPr>
        <w:t xml:space="preserve">, </w:t>
      </w:r>
      <w:proofErr w:type="spellStart"/>
      <w:r w:rsidRPr="00FA3D77">
        <w:rPr>
          <w:rFonts w:asciiTheme="majorHAnsi" w:eastAsia="Times New Roman" w:hAnsiTheme="majorHAnsi" w:cs="Arial"/>
          <w:sz w:val="28"/>
          <w:szCs w:val="28"/>
        </w:rPr>
        <w:t>Sr</w:t>
      </w:r>
      <w:proofErr w:type="spellEnd"/>
      <w:r w:rsidRPr="00FA3D77">
        <w:rPr>
          <w:rFonts w:asciiTheme="majorHAnsi" w:eastAsia="Times New Roman" w:hAnsiTheme="majorHAnsi" w:cs="Arial"/>
          <w:sz w:val="28"/>
          <w:szCs w:val="28"/>
        </w:rPr>
        <w:t>(a</w:t>
      </w:r>
      <w:r w:rsidR="00582E3B" w:rsidRPr="00FA3D77">
        <w:rPr>
          <w:rFonts w:asciiTheme="majorHAnsi" w:eastAsia="Times New Roman" w:hAnsiTheme="majorHAnsi" w:cs="Arial"/>
          <w:sz w:val="28"/>
          <w:szCs w:val="28"/>
        </w:rPr>
        <w:t>) JAMAL JORGEL BITTAR</w:t>
      </w:r>
      <w:r w:rsidRPr="00FA3D77">
        <w:rPr>
          <w:rFonts w:asciiTheme="majorHAnsi" w:eastAsia="Times New Roman" w:hAnsiTheme="majorHAnsi" w:cs="Arial"/>
          <w:sz w:val="28"/>
          <w:szCs w:val="28"/>
        </w:rPr>
        <w:t>;</w:t>
      </w:r>
      <w:r w:rsidR="00395928" w:rsidRPr="00FA3D77">
        <w:rPr>
          <w:rFonts w:asciiTheme="majorHAnsi" w:eastAsia="Times New Roman" w:hAnsiTheme="majorHAnsi" w:cs="Arial"/>
          <w:sz w:val="28"/>
          <w:szCs w:val="28"/>
        </w:rPr>
        <w:t xml:space="preserve"> CPF Nº </w:t>
      </w:r>
      <w:r w:rsidR="00582E3B" w:rsidRPr="00FA3D77">
        <w:rPr>
          <w:rFonts w:asciiTheme="majorHAnsi" w:eastAsia="Times New Roman" w:hAnsiTheme="majorHAnsi" w:cs="Arial"/>
          <w:sz w:val="28"/>
          <w:szCs w:val="28"/>
        </w:rPr>
        <w:t>194.413.711-49.</w:t>
      </w:r>
    </w:p>
    <w:p w14:paraId="0F3D2AF5"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celebram o presente ACORDO COLETIVO DE TRABALHO, estipulando as condições de trabalho previstas nas cláusulas seguintes:</w:t>
      </w:r>
    </w:p>
    <w:p w14:paraId="38A5A67C" w14:textId="77777777" w:rsidR="00AB4242"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sz w:val="28"/>
          <w:szCs w:val="28"/>
        </w:rPr>
        <w:t> </w:t>
      </w:r>
      <w:r w:rsidRPr="00110235">
        <w:rPr>
          <w:rFonts w:asciiTheme="majorHAnsi" w:eastAsia="Times New Roman" w:hAnsiTheme="majorHAnsi" w:cs="Arial"/>
          <w:sz w:val="28"/>
          <w:szCs w:val="28"/>
        </w:rPr>
        <w:br/>
      </w:r>
      <w:r w:rsidRPr="00110235">
        <w:rPr>
          <w:rFonts w:asciiTheme="majorHAnsi" w:eastAsia="Times New Roman" w:hAnsiTheme="majorHAnsi" w:cs="Arial"/>
          <w:b/>
          <w:bCs/>
          <w:sz w:val="28"/>
          <w:szCs w:val="28"/>
        </w:rPr>
        <w:t>CLÁUSULA PRIMEIRA - VIGÊNCIA E DATA-BASE</w:t>
      </w:r>
    </w:p>
    <w:p w14:paraId="45F0C6B4" w14:textId="13B4D505" w:rsidR="00AB4242" w:rsidRPr="005E1E34"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 </w:t>
      </w:r>
      <w:r w:rsidRPr="00110235">
        <w:rPr>
          <w:rFonts w:asciiTheme="majorHAnsi" w:eastAsia="Times New Roman" w:hAnsiTheme="majorHAnsi" w:cs="Arial"/>
          <w:b/>
          <w:bCs/>
          <w:sz w:val="28"/>
          <w:szCs w:val="28"/>
        </w:rPr>
        <w:br/>
      </w:r>
      <w:r w:rsidRPr="005E1E34">
        <w:rPr>
          <w:rFonts w:asciiTheme="majorHAnsi" w:eastAsia="Times New Roman" w:hAnsiTheme="majorHAnsi" w:cs="Arial"/>
          <w:sz w:val="28"/>
          <w:szCs w:val="28"/>
        </w:rPr>
        <w:t xml:space="preserve">As partes fixam a vigência do presente Acordo Coletivo de Trabalho no período de 01º de maio de </w:t>
      </w:r>
      <w:r w:rsidR="00582E3B" w:rsidRPr="005E1E34">
        <w:rPr>
          <w:rFonts w:asciiTheme="majorHAnsi" w:eastAsia="Times New Roman" w:hAnsiTheme="majorHAnsi" w:cs="Arial"/>
          <w:sz w:val="28"/>
          <w:szCs w:val="28"/>
        </w:rPr>
        <w:t>202</w:t>
      </w:r>
      <w:r w:rsidR="001850EA">
        <w:rPr>
          <w:rFonts w:asciiTheme="majorHAnsi" w:eastAsia="Times New Roman" w:hAnsiTheme="majorHAnsi" w:cs="Arial"/>
          <w:sz w:val="28"/>
          <w:szCs w:val="28"/>
        </w:rPr>
        <w:t>4</w:t>
      </w:r>
      <w:r w:rsidRPr="005E1E34">
        <w:rPr>
          <w:rFonts w:asciiTheme="majorHAnsi" w:eastAsia="Times New Roman" w:hAnsiTheme="majorHAnsi" w:cs="Arial"/>
          <w:sz w:val="28"/>
          <w:szCs w:val="28"/>
        </w:rPr>
        <w:t xml:space="preserve"> a 30 de abril de </w:t>
      </w:r>
      <w:r w:rsidR="00582E3B" w:rsidRPr="005E1E34">
        <w:rPr>
          <w:rFonts w:asciiTheme="majorHAnsi" w:eastAsia="Times New Roman" w:hAnsiTheme="majorHAnsi" w:cs="Arial"/>
          <w:sz w:val="28"/>
          <w:szCs w:val="28"/>
        </w:rPr>
        <w:t>202</w:t>
      </w:r>
      <w:r w:rsidR="001850EA">
        <w:rPr>
          <w:rFonts w:asciiTheme="majorHAnsi" w:eastAsia="Times New Roman" w:hAnsiTheme="majorHAnsi" w:cs="Arial"/>
          <w:sz w:val="28"/>
          <w:szCs w:val="28"/>
        </w:rPr>
        <w:t>5</w:t>
      </w:r>
      <w:r w:rsidRPr="005E1E34">
        <w:rPr>
          <w:rFonts w:asciiTheme="majorHAnsi" w:eastAsia="Times New Roman" w:hAnsiTheme="majorHAnsi" w:cs="Arial"/>
          <w:sz w:val="28"/>
          <w:szCs w:val="28"/>
        </w:rPr>
        <w:t xml:space="preserve"> e a data-base da categoria em 01º de maio.</w:t>
      </w:r>
    </w:p>
    <w:p w14:paraId="4103B132"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4A984E99" w14:textId="77777777" w:rsidR="00AB4242"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sz w:val="28"/>
          <w:szCs w:val="28"/>
        </w:rPr>
        <w:t> </w:t>
      </w:r>
      <w:r w:rsidRPr="00110235">
        <w:rPr>
          <w:rFonts w:asciiTheme="majorHAnsi" w:eastAsia="Times New Roman" w:hAnsiTheme="majorHAnsi" w:cs="Arial"/>
          <w:sz w:val="28"/>
          <w:szCs w:val="28"/>
        </w:rPr>
        <w:br/>
      </w:r>
      <w:r w:rsidRPr="00110235">
        <w:rPr>
          <w:rFonts w:asciiTheme="majorHAnsi" w:eastAsia="Times New Roman" w:hAnsiTheme="majorHAnsi" w:cs="Arial"/>
          <w:b/>
          <w:bCs/>
          <w:sz w:val="28"/>
          <w:szCs w:val="28"/>
        </w:rPr>
        <w:t>CLÁUSULA SEGUNDA - ABRANGÊNCIA </w:t>
      </w:r>
    </w:p>
    <w:p w14:paraId="500C0E5C" w14:textId="77777777"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br/>
      </w:r>
      <w:r w:rsidRPr="005E1E34">
        <w:rPr>
          <w:rFonts w:asciiTheme="majorHAnsi" w:eastAsia="Times New Roman" w:hAnsiTheme="majorHAnsi" w:cs="Arial"/>
          <w:sz w:val="28"/>
          <w:szCs w:val="28"/>
        </w:rPr>
        <w:t>O presente Acordo Coletivo de Trabalho, aplicável no âmbito da(s) empresa(s) acordante(s), abrangerá a(s) categoria(s</w:t>
      </w:r>
      <w:r w:rsidR="008D3B9A" w:rsidRPr="005E1E34">
        <w:rPr>
          <w:rFonts w:asciiTheme="majorHAnsi" w:eastAsia="Times New Roman" w:hAnsiTheme="majorHAnsi" w:cs="Arial"/>
          <w:sz w:val="28"/>
          <w:szCs w:val="28"/>
        </w:rPr>
        <w:t>)</w:t>
      </w:r>
      <w:r w:rsidRPr="005E1E34">
        <w:rPr>
          <w:rFonts w:asciiTheme="majorHAnsi" w:eastAsia="Times New Roman" w:hAnsiTheme="majorHAnsi" w:cs="Arial"/>
          <w:b/>
          <w:bCs/>
          <w:sz w:val="28"/>
          <w:szCs w:val="28"/>
        </w:rPr>
        <w:t xml:space="preserve"> </w:t>
      </w:r>
      <w:r w:rsidR="00582E3B" w:rsidRPr="005E1E34">
        <w:rPr>
          <w:rFonts w:asciiTheme="majorHAnsi" w:eastAsia="Times New Roman" w:hAnsiTheme="majorHAnsi" w:cs="Arial"/>
          <w:b/>
          <w:bCs/>
          <w:sz w:val="28"/>
          <w:szCs w:val="28"/>
        </w:rPr>
        <w:t xml:space="preserve">professores, orientadores educacionais e coordenadores pedagógicos, </w:t>
      </w:r>
      <w:r w:rsidRPr="005E1E34">
        <w:rPr>
          <w:rFonts w:asciiTheme="majorHAnsi" w:eastAsia="Times New Roman" w:hAnsiTheme="majorHAnsi" w:cs="Arial"/>
          <w:sz w:val="28"/>
          <w:szCs w:val="28"/>
        </w:rPr>
        <w:t>com abrangência territorial no </w:t>
      </w:r>
      <w:r w:rsidR="00582E3B" w:rsidRPr="005E1E34">
        <w:rPr>
          <w:rFonts w:asciiTheme="majorHAnsi" w:eastAsia="Times New Roman" w:hAnsiTheme="majorHAnsi" w:cs="Arial"/>
          <w:b/>
          <w:bCs/>
          <w:sz w:val="28"/>
          <w:szCs w:val="28"/>
        </w:rPr>
        <w:t>Distrito Federal</w:t>
      </w:r>
      <w:r w:rsidRPr="005E1E34">
        <w:rPr>
          <w:rFonts w:asciiTheme="majorHAnsi" w:eastAsia="Times New Roman" w:hAnsiTheme="majorHAnsi" w:cs="Arial"/>
          <w:sz w:val="28"/>
          <w:szCs w:val="28"/>
        </w:rPr>
        <w:t>. </w:t>
      </w:r>
    </w:p>
    <w:p w14:paraId="3EC44317" w14:textId="77777777" w:rsidR="0027327F" w:rsidRPr="005E1E34" w:rsidRDefault="0027327F" w:rsidP="000C692F">
      <w:pPr>
        <w:spacing w:after="0" w:line="240" w:lineRule="auto"/>
        <w:jc w:val="both"/>
        <w:rPr>
          <w:rFonts w:asciiTheme="majorHAnsi" w:eastAsia="Times New Roman" w:hAnsiTheme="majorHAnsi" w:cs="Arial"/>
          <w:sz w:val="28"/>
          <w:szCs w:val="28"/>
        </w:rPr>
      </w:pPr>
    </w:p>
    <w:p w14:paraId="798FC3E6"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1B5B3EA6" w14:textId="77777777" w:rsidR="00500FE5"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SALÁRIOS, REAJUSTES, ABONO E PAGAMENTO</w:t>
      </w:r>
    </w:p>
    <w:p w14:paraId="167F35F5" w14:textId="77777777" w:rsidR="00500FE5"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REAJUSTES/CORREÇÕES SALARIAIS</w:t>
      </w:r>
    </w:p>
    <w:p w14:paraId="2945AEB4" w14:textId="77777777" w:rsidR="00500FE5"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CLÁUSULA TERCEIRA - DO REAJUSTE SALARIAL </w:t>
      </w:r>
    </w:p>
    <w:p w14:paraId="714BF9CB" w14:textId="5E12FEBE"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 xml:space="preserve">O salário-aula dos professores abrangidos </w:t>
      </w:r>
      <w:r w:rsidR="00582E3B" w:rsidRPr="00110235">
        <w:rPr>
          <w:rFonts w:asciiTheme="majorHAnsi" w:eastAsia="Times New Roman" w:hAnsiTheme="majorHAnsi" w:cs="Arial"/>
          <w:sz w:val="28"/>
          <w:szCs w:val="28"/>
        </w:rPr>
        <w:t xml:space="preserve">pela presente Convenção Acordo Coletivo </w:t>
      </w:r>
      <w:r w:rsidRPr="00110235">
        <w:rPr>
          <w:rFonts w:asciiTheme="majorHAnsi" w:eastAsia="Times New Roman" w:hAnsiTheme="majorHAnsi" w:cs="Arial"/>
          <w:sz w:val="28"/>
          <w:szCs w:val="28"/>
        </w:rPr>
        <w:t>será</w:t>
      </w:r>
      <w:r w:rsidR="00395928" w:rsidRPr="00110235">
        <w:rPr>
          <w:rFonts w:asciiTheme="majorHAnsi" w:eastAsia="Times New Roman" w:hAnsiTheme="majorHAnsi" w:cs="Arial"/>
          <w:sz w:val="28"/>
          <w:szCs w:val="28"/>
        </w:rPr>
        <w:t xml:space="preserve"> </w:t>
      </w:r>
      <w:r w:rsidR="00582E3B" w:rsidRPr="00110235">
        <w:rPr>
          <w:rFonts w:asciiTheme="majorHAnsi" w:eastAsia="Times New Roman" w:hAnsiTheme="majorHAnsi" w:cs="Arial"/>
          <w:sz w:val="28"/>
          <w:szCs w:val="28"/>
        </w:rPr>
        <w:t>reajustado em 1° de maio de 202</w:t>
      </w:r>
      <w:r w:rsidR="001850EA">
        <w:rPr>
          <w:rFonts w:asciiTheme="majorHAnsi" w:eastAsia="Times New Roman" w:hAnsiTheme="majorHAnsi" w:cs="Arial"/>
          <w:sz w:val="28"/>
          <w:szCs w:val="28"/>
        </w:rPr>
        <w:t>4</w:t>
      </w:r>
      <w:r w:rsidRPr="00110235">
        <w:rPr>
          <w:rFonts w:asciiTheme="majorHAnsi" w:eastAsia="Times New Roman" w:hAnsiTheme="majorHAnsi" w:cs="Arial"/>
          <w:sz w:val="28"/>
          <w:szCs w:val="28"/>
        </w:rPr>
        <w:t xml:space="preserve">, tomando-se por base o salário-aula pago </w:t>
      </w:r>
      <w:r w:rsidR="00582E3B" w:rsidRPr="00110235">
        <w:rPr>
          <w:rFonts w:asciiTheme="majorHAnsi" w:eastAsia="Times New Roman" w:hAnsiTheme="majorHAnsi" w:cs="Arial"/>
          <w:sz w:val="28"/>
          <w:szCs w:val="28"/>
        </w:rPr>
        <w:t>no quinto dia útil de maio de 202</w:t>
      </w:r>
      <w:r w:rsidR="001850EA">
        <w:rPr>
          <w:rFonts w:asciiTheme="majorHAnsi" w:eastAsia="Times New Roman" w:hAnsiTheme="majorHAnsi" w:cs="Arial"/>
          <w:sz w:val="28"/>
          <w:szCs w:val="28"/>
        </w:rPr>
        <w:t>4</w:t>
      </w:r>
      <w:r w:rsidR="00395928" w:rsidRPr="00110235">
        <w:rPr>
          <w:rFonts w:asciiTheme="majorHAnsi" w:eastAsia="Times New Roman" w:hAnsiTheme="majorHAnsi" w:cs="Arial"/>
          <w:sz w:val="28"/>
          <w:szCs w:val="28"/>
        </w:rPr>
        <w:t>, com a aplicação d</w:t>
      </w:r>
      <w:r w:rsidR="005E3070" w:rsidRPr="00110235">
        <w:rPr>
          <w:rFonts w:asciiTheme="majorHAnsi" w:eastAsia="Times New Roman" w:hAnsiTheme="majorHAnsi" w:cs="Arial"/>
          <w:sz w:val="28"/>
          <w:szCs w:val="28"/>
        </w:rPr>
        <w:t xml:space="preserve">e </w:t>
      </w:r>
      <w:r w:rsidR="00582E3B" w:rsidRPr="00110235">
        <w:rPr>
          <w:rFonts w:asciiTheme="majorHAnsi" w:eastAsia="Times New Roman" w:hAnsiTheme="majorHAnsi" w:cs="Arial"/>
          <w:sz w:val="28"/>
          <w:szCs w:val="28"/>
        </w:rPr>
        <w:t>reajuste</w:t>
      </w:r>
      <w:r w:rsidR="00395928" w:rsidRPr="00110235">
        <w:rPr>
          <w:rFonts w:asciiTheme="majorHAnsi" w:eastAsia="Times New Roman" w:hAnsiTheme="majorHAnsi" w:cs="Arial"/>
          <w:sz w:val="28"/>
          <w:szCs w:val="28"/>
        </w:rPr>
        <w:t xml:space="preserve"> </w:t>
      </w:r>
      <w:r w:rsidR="00582E3B" w:rsidRPr="00110235">
        <w:rPr>
          <w:rFonts w:asciiTheme="majorHAnsi" w:eastAsia="Times New Roman" w:hAnsiTheme="majorHAnsi" w:cs="Arial"/>
          <w:sz w:val="28"/>
          <w:szCs w:val="28"/>
        </w:rPr>
        <w:t>4,</w:t>
      </w:r>
      <w:r w:rsidR="001850EA">
        <w:rPr>
          <w:rFonts w:asciiTheme="majorHAnsi" w:eastAsia="Times New Roman" w:hAnsiTheme="majorHAnsi" w:cs="Arial"/>
          <w:sz w:val="28"/>
          <w:szCs w:val="28"/>
        </w:rPr>
        <w:t>0</w:t>
      </w:r>
      <w:r w:rsidR="00582E3B" w:rsidRPr="00110235">
        <w:rPr>
          <w:rFonts w:asciiTheme="majorHAnsi" w:eastAsia="Times New Roman" w:hAnsiTheme="majorHAnsi" w:cs="Arial"/>
          <w:sz w:val="28"/>
          <w:szCs w:val="28"/>
        </w:rPr>
        <w:t>%</w:t>
      </w:r>
      <w:r w:rsidR="009A13E1">
        <w:rPr>
          <w:rFonts w:asciiTheme="majorHAnsi" w:eastAsia="Times New Roman" w:hAnsiTheme="majorHAnsi" w:cs="Arial"/>
          <w:sz w:val="28"/>
          <w:szCs w:val="28"/>
        </w:rPr>
        <w:t xml:space="preserve"> (quatro porcento), considerando que as entidades tiveram </w:t>
      </w:r>
      <w:r w:rsidR="009A13E1">
        <w:rPr>
          <w:rFonts w:asciiTheme="majorHAnsi" w:eastAsia="Times New Roman" w:hAnsiTheme="majorHAnsi" w:cs="Arial"/>
          <w:sz w:val="28"/>
          <w:szCs w:val="28"/>
        </w:rPr>
        <w:lastRenderedPageBreak/>
        <w:t>implementado Plano de Cargos e Salários com efeitos para o mês de maio de 2024</w:t>
      </w:r>
      <w:r w:rsidR="00582E3B" w:rsidRPr="00110235">
        <w:rPr>
          <w:rFonts w:asciiTheme="majorHAnsi" w:eastAsia="Times New Roman" w:hAnsiTheme="majorHAnsi" w:cs="Arial"/>
          <w:sz w:val="28"/>
          <w:szCs w:val="28"/>
        </w:rPr>
        <w:t>.</w:t>
      </w:r>
    </w:p>
    <w:p w14:paraId="0ABAC8C0" w14:textId="77777777" w:rsidR="00AB4242" w:rsidRPr="00110235" w:rsidRDefault="00110235" w:rsidP="00110235">
      <w:pPr>
        <w:tabs>
          <w:tab w:val="left" w:pos="8139"/>
        </w:tabs>
        <w:spacing w:after="0" w:line="240" w:lineRule="auto"/>
        <w:jc w:val="both"/>
        <w:rPr>
          <w:rFonts w:asciiTheme="majorHAnsi" w:eastAsia="Times New Roman" w:hAnsiTheme="majorHAnsi" w:cs="Arial"/>
          <w:sz w:val="28"/>
          <w:szCs w:val="28"/>
        </w:rPr>
      </w:pPr>
      <w:r>
        <w:rPr>
          <w:rFonts w:asciiTheme="majorHAnsi" w:eastAsia="Times New Roman" w:hAnsiTheme="majorHAnsi" w:cs="Arial"/>
          <w:sz w:val="28"/>
          <w:szCs w:val="28"/>
        </w:rPr>
        <w:tab/>
      </w:r>
    </w:p>
    <w:p w14:paraId="3AB425B9" w14:textId="77777777" w:rsidR="00AB4242" w:rsidRPr="00110235" w:rsidRDefault="00582E3B" w:rsidP="00BB2254">
      <w:pP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 xml:space="preserve">CLÁUSULA QUARTA </w:t>
      </w:r>
      <w:r w:rsidR="008C77C1" w:rsidRPr="00110235">
        <w:rPr>
          <w:rFonts w:asciiTheme="majorHAnsi" w:eastAsia="Times New Roman" w:hAnsiTheme="majorHAnsi" w:cs="Arial"/>
          <w:b/>
          <w:bCs/>
          <w:sz w:val="28"/>
          <w:szCs w:val="28"/>
        </w:rPr>
        <w:t>– VALORES DE HOR</w:t>
      </w:r>
      <w:r w:rsidR="00867A04" w:rsidRPr="00110235">
        <w:rPr>
          <w:rFonts w:asciiTheme="majorHAnsi" w:eastAsia="Times New Roman" w:hAnsiTheme="majorHAnsi" w:cs="Arial"/>
          <w:b/>
          <w:bCs/>
          <w:sz w:val="28"/>
          <w:szCs w:val="28"/>
        </w:rPr>
        <w:t>A AULA</w:t>
      </w:r>
    </w:p>
    <w:p w14:paraId="4C87D5FE" w14:textId="6F20FE69" w:rsidR="00867A04" w:rsidRDefault="0027327F" w:rsidP="0027327F">
      <w:pPr>
        <w:rPr>
          <w:rFonts w:asciiTheme="majorHAnsi" w:eastAsia="Times New Roman" w:hAnsiTheme="majorHAnsi" w:cs="Arial"/>
          <w:b/>
          <w:bCs/>
          <w:sz w:val="28"/>
          <w:szCs w:val="28"/>
        </w:rPr>
      </w:pPr>
      <w:r>
        <w:rPr>
          <w:rFonts w:asciiTheme="majorHAnsi" w:eastAsia="Times New Roman" w:hAnsiTheme="majorHAnsi" w:cs="Arial"/>
          <w:b/>
          <w:bCs/>
          <w:noProof/>
          <w:sz w:val="28"/>
          <w:szCs w:val="28"/>
        </w:rPr>
        <w:drawing>
          <wp:inline distT="0" distB="0" distL="0" distR="0" wp14:anchorId="004A4778" wp14:editId="278331FA">
            <wp:extent cx="4285615" cy="685800"/>
            <wp:effectExtent l="0" t="0" r="635" b="0"/>
            <wp:docPr id="6572505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685800"/>
                    </a:xfrm>
                    <a:prstGeom prst="rect">
                      <a:avLst/>
                    </a:prstGeom>
                    <a:noFill/>
                  </pic:spPr>
                </pic:pic>
              </a:graphicData>
            </a:graphic>
          </wp:inline>
        </w:drawing>
      </w:r>
    </w:p>
    <w:p w14:paraId="12295DD9" w14:textId="0FB20B21" w:rsidR="005E3070" w:rsidRPr="00110235" w:rsidRDefault="005E3070" w:rsidP="00884423">
      <w:pPr>
        <w:spacing w:after="0" w:line="240" w:lineRule="auto"/>
        <w:rPr>
          <w:rFonts w:asciiTheme="majorHAnsi" w:eastAsia="Times New Roman" w:hAnsiTheme="majorHAnsi" w:cs="Arial"/>
          <w:b/>
          <w:bCs/>
          <w:sz w:val="28"/>
          <w:szCs w:val="28"/>
        </w:rPr>
      </w:pPr>
    </w:p>
    <w:p w14:paraId="580208E0" w14:textId="77777777" w:rsidR="00A01B27"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PAGAMENTO DE SALÁRIO – FORMAS E PRAZOS</w:t>
      </w:r>
    </w:p>
    <w:p w14:paraId="611B584F" w14:textId="77777777" w:rsidR="00A01B27" w:rsidRPr="00110235" w:rsidRDefault="00AB4242" w:rsidP="000C692F">
      <w:pPr>
        <w:spacing w:after="0" w:line="240" w:lineRule="auto"/>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QUINTA </w:t>
      </w:r>
      <w:r w:rsidR="00867A04" w:rsidRPr="00110235">
        <w:rPr>
          <w:rFonts w:asciiTheme="majorHAnsi" w:eastAsia="Times New Roman" w:hAnsiTheme="majorHAnsi" w:cs="Arial"/>
          <w:b/>
          <w:bCs/>
          <w:sz w:val="28"/>
          <w:szCs w:val="28"/>
        </w:rPr>
        <w:t>–</w:t>
      </w:r>
      <w:r w:rsidRPr="00110235">
        <w:rPr>
          <w:rFonts w:asciiTheme="majorHAnsi" w:eastAsia="Times New Roman" w:hAnsiTheme="majorHAnsi" w:cs="Arial"/>
          <w:b/>
          <w:bCs/>
          <w:sz w:val="28"/>
          <w:szCs w:val="28"/>
        </w:rPr>
        <w:t xml:space="preserve"> </w:t>
      </w:r>
      <w:r w:rsidR="00867A04" w:rsidRPr="00110235">
        <w:rPr>
          <w:rFonts w:asciiTheme="majorHAnsi" w:eastAsia="Times New Roman" w:hAnsiTheme="majorHAnsi" w:cs="Arial"/>
          <w:b/>
          <w:bCs/>
          <w:sz w:val="28"/>
          <w:szCs w:val="28"/>
        </w:rPr>
        <w:t>CONTRACHEQUE</w:t>
      </w:r>
    </w:p>
    <w:p w14:paraId="7117ADDB" w14:textId="5F4B2491"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r>
      <w:r w:rsidR="0027327F" w:rsidRPr="0027327F">
        <w:rPr>
          <w:rFonts w:asciiTheme="majorHAnsi" w:eastAsia="Times New Roman" w:hAnsiTheme="majorHAnsi" w:cs="Arial"/>
          <w:sz w:val="28"/>
          <w:szCs w:val="28"/>
        </w:rPr>
        <w:t>O SESI-DF fornecerá ao docente comprovante de pagamento (contracheque) em que constem, além dos créditos e descontos mensais, sua carga horária mensal, o valor da hora-aula e o repouso semanal remunerado, se horista, ou salário base se mensalista, e o valor a ser creditado na conta vinculada do FGTS</w:t>
      </w:r>
      <w:r w:rsidRPr="00110235">
        <w:rPr>
          <w:rFonts w:asciiTheme="majorHAnsi" w:eastAsia="Times New Roman" w:hAnsiTheme="majorHAnsi" w:cs="Arial"/>
          <w:sz w:val="28"/>
          <w:szCs w:val="28"/>
        </w:rPr>
        <w:t>.</w:t>
      </w:r>
    </w:p>
    <w:p w14:paraId="6A267FCE" w14:textId="77777777" w:rsidR="002804E7" w:rsidRDefault="002804E7" w:rsidP="000C692F">
      <w:pPr>
        <w:spacing w:after="0" w:line="240" w:lineRule="auto"/>
        <w:jc w:val="both"/>
        <w:rPr>
          <w:rFonts w:asciiTheme="majorHAnsi" w:eastAsia="Times New Roman" w:hAnsiTheme="majorHAnsi" w:cs="Arial"/>
          <w:sz w:val="28"/>
          <w:szCs w:val="28"/>
        </w:rPr>
      </w:pPr>
    </w:p>
    <w:p w14:paraId="34759EA0"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1F53218A" w14:textId="77777777" w:rsidR="00A01B27"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DESCONTOS SALARIAIS</w:t>
      </w:r>
    </w:p>
    <w:p w14:paraId="533A7490" w14:textId="77777777" w:rsidR="00A01B27" w:rsidRPr="005E1E34"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r>
      <w:r w:rsidRPr="005E1E34">
        <w:rPr>
          <w:rFonts w:asciiTheme="majorHAnsi" w:eastAsia="Times New Roman" w:hAnsiTheme="majorHAnsi" w:cs="Arial"/>
          <w:b/>
          <w:bCs/>
          <w:sz w:val="28"/>
          <w:szCs w:val="28"/>
        </w:rPr>
        <w:t>CLÁUSULA SEXTA - DESCONTOS </w:t>
      </w:r>
    </w:p>
    <w:p w14:paraId="04969275" w14:textId="6D842D0F" w:rsidR="00AB4242" w:rsidRPr="005E1E34" w:rsidRDefault="00AB4242" w:rsidP="000C692F">
      <w:pPr>
        <w:spacing w:after="0" w:line="240" w:lineRule="auto"/>
        <w:jc w:val="both"/>
        <w:rPr>
          <w:rFonts w:asciiTheme="majorHAnsi" w:eastAsia="Times New Roman" w:hAnsiTheme="majorHAnsi" w:cs="Arial"/>
          <w:sz w:val="28"/>
          <w:szCs w:val="28"/>
        </w:rPr>
      </w:pPr>
      <w:r w:rsidRPr="005E1E34">
        <w:rPr>
          <w:rFonts w:asciiTheme="majorHAnsi" w:eastAsia="Times New Roman" w:hAnsiTheme="majorHAnsi" w:cs="Arial"/>
          <w:b/>
          <w:bCs/>
          <w:sz w:val="28"/>
          <w:szCs w:val="28"/>
        </w:rPr>
        <w:br/>
      </w:r>
      <w:r w:rsidRPr="005E1E34">
        <w:rPr>
          <w:rFonts w:asciiTheme="majorHAnsi" w:eastAsia="Times New Roman" w:hAnsiTheme="majorHAnsi" w:cs="Arial"/>
          <w:sz w:val="28"/>
          <w:szCs w:val="28"/>
        </w:rPr>
        <w:t xml:space="preserve">O </w:t>
      </w:r>
      <w:r w:rsidR="00395928" w:rsidRPr="005E1E34">
        <w:rPr>
          <w:rFonts w:asciiTheme="majorHAnsi" w:eastAsia="Times New Roman" w:hAnsiTheme="majorHAnsi" w:cs="Arial"/>
          <w:sz w:val="28"/>
          <w:szCs w:val="28"/>
        </w:rPr>
        <w:t>SESI-DF</w:t>
      </w:r>
      <w:r w:rsidRPr="005E1E34">
        <w:rPr>
          <w:rFonts w:asciiTheme="majorHAnsi" w:eastAsia="Times New Roman" w:hAnsiTheme="majorHAnsi" w:cs="Arial"/>
          <w:sz w:val="28"/>
          <w:szCs w:val="28"/>
        </w:rPr>
        <w:t xml:space="preserve"> poderá descontar de seus empregados </w:t>
      </w:r>
      <w:r w:rsidRPr="005E1E34">
        <w:rPr>
          <w:rFonts w:asciiTheme="majorHAnsi" w:eastAsia="Times New Roman" w:hAnsiTheme="majorHAnsi" w:cs="Arial"/>
          <w:b/>
          <w:bCs/>
          <w:sz w:val="28"/>
          <w:szCs w:val="28"/>
        </w:rPr>
        <w:t>professores</w:t>
      </w:r>
      <w:r w:rsidRPr="005E1E34">
        <w:rPr>
          <w:rFonts w:asciiTheme="majorHAnsi" w:eastAsia="Times New Roman" w:hAnsiTheme="majorHAnsi" w:cs="Arial"/>
          <w:sz w:val="28"/>
          <w:szCs w:val="28"/>
        </w:rPr>
        <w:t xml:space="preserve">, orientadores educacionais e coordenadores pedagógicos do </w:t>
      </w:r>
      <w:r w:rsidR="00395928" w:rsidRPr="005E1E34">
        <w:rPr>
          <w:rFonts w:asciiTheme="majorHAnsi" w:eastAsia="Times New Roman" w:hAnsiTheme="majorHAnsi" w:cs="Arial"/>
          <w:sz w:val="28"/>
          <w:szCs w:val="28"/>
        </w:rPr>
        <w:t>SESI-DF</w:t>
      </w:r>
      <w:r w:rsidRPr="005E1E34">
        <w:rPr>
          <w:rFonts w:asciiTheme="majorHAnsi" w:eastAsia="Times New Roman" w:hAnsiTheme="majorHAnsi" w:cs="Arial"/>
          <w:sz w:val="28"/>
          <w:szCs w:val="28"/>
        </w:rPr>
        <w:t>, em folha de pagamento, os valores decorrentes dos danos causados ao seu patrimônio ou de terceiros, por conduta dolosa ou culposa do empregado, devidamente apurada em processo administrativo, no qual será garantido ao empregado a ampla defesa e o contraditório.</w:t>
      </w:r>
    </w:p>
    <w:p w14:paraId="1F7D3353" w14:textId="77777777" w:rsidR="000C692F" w:rsidRPr="005E1E34" w:rsidRDefault="000C692F" w:rsidP="000C692F">
      <w:pPr>
        <w:spacing w:after="0" w:line="240" w:lineRule="auto"/>
        <w:jc w:val="both"/>
        <w:rPr>
          <w:rFonts w:asciiTheme="majorHAnsi" w:eastAsia="Times New Roman" w:hAnsiTheme="majorHAnsi" w:cs="Arial"/>
          <w:b/>
          <w:bCs/>
          <w:sz w:val="28"/>
          <w:szCs w:val="28"/>
        </w:rPr>
      </w:pPr>
    </w:p>
    <w:p w14:paraId="2126C00F" w14:textId="77777777" w:rsidR="00AB4242" w:rsidRPr="005E1E34" w:rsidRDefault="00AB4242" w:rsidP="000C692F">
      <w:pPr>
        <w:spacing w:after="0" w:line="240" w:lineRule="auto"/>
        <w:jc w:val="both"/>
        <w:rPr>
          <w:rFonts w:asciiTheme="majorHAnsi" w:eastAsia="Times New Roman" w:hAnsiTheme="majorHAnsi" w:cs="Arial"/>
          <w:sz w:val="28"/>
          <w:szCs w:val="28"/>
        </w:rPr>
      </w:pPr>
      <w:r w:rsidRPr="005E1E34">
        <w:rPr>
          <w:rFonts w:asciiTheme="majorHAnsi" w:eastAsia="Times New Roman" w:hAnsiTheme="majorHAnsi" w:cs="Arial"/>
          <w:b/>
          <w:bCs/>
          <w:sz w:val="28"/>
          <w:szCs w:val="28"/>
        </w:rPr>
        <w:t>Parágrafo Primeiro.</w:t>
      </w:r>
      <w:r w:rsidRPr="005E1E34">
        <w:rPr>
          <w:rFonts w:asciiTheme="majorHAnsi" w:eastAsia="Times New Roman" w:hAnsiTheme="majorHAnsi" w:cs="Arial"/>
          <w:sz w:val="28"/>
          <w:szCs w:val="28"/>
        </w:rPr>
        <w:t xml:space="preserve"> No processo administrativo para apurar a conduta do empregado, será assegurada a participação do </w:t>
      </w:r>
      <w:proofErr w:type="spellStart"/>
      <w:r w:rsidRPr="005E1E34">
        <w:rPr>
          <w:rFonts w:asciiTheme="majorHAnsi" w:eastAsia="Times New Roman" w:hAnsiTheme="majorHAnsi" w:cs="Arial"/>
          <w:sz w:val="28"/>
          <w:szCs w:val="28"/>
        </w:rPr>
        <w:t>Sinproep</w:t>
      </w:r>
      <w:proofErr w:type="spellEnd"/>
      <w:r w:rsidRPr="005E1E34">
        <w:rPr>
          <w:rFonts w:asciiTheme="majorHAnsi" w:eastAsia="Times New Roman" w:hAnsiTheme="majorHAnsi" w:cs="Arial"/>
          <w:sz w:val="28"/>
          <w:szCs w:val="28"/>
        </w:rPr>
        <w:t xml:space="preserve">-DF, caso o Sindicato entenda oportuno. Para tanto, o </w:t>
      </w:r>
      <w:r w:rsidR="00395928" w:rsidRPr="005E1E34">
        <w:rPr>
          <w:rFonts w:asciiTheme="majorHAnsi" w:eastAsia="Times New Roman" w:hAnsiTheme="majorHAnsi" w:cs="Arial"/>
          <w:sz w:val="28"/>
          <w:szCs w:val="28"/>
        </w:rPr>
        <w:t>SESI-DF</w:t>
      </w:r>
      <w:r w:rsidRPr="005E1E34">
        <w:rPr>
          <w:rFonts w:asciiTheme="majorHAnsi" w:eastAsia="Times New Roman" w:hAnsiTheme="majorHAnsi" w:cs="Arial"/>
          <w:sz w:val="28"/>
          <w:szCs w:val="28"/>
        </w:rPr>
        <w:t xml:space="preserve"> irá notificar o </w:t>
      </w:r>
      <w:proofErr w:type="spellStart"/>
      <w:r w:rsidRPr="005E1E34">
        <w:rPr>
          <w:rFonts w:asciiTheme="majorHAnsi" w:eastAsia="Times New Roman" w:hAnsiTheme="majorHAnsi" w:cs="Arial"/>
          <w:sz w:val="28"/>
          <w:szCs w:val="28"/>
        </w:rPr>
        <w:t>Sinproep</w:t>
      </w:r>
      <w:proofErr w:type="spellEnd"/>
      <w:r w:rsidRPr="005E1E34">
        <w:rPr>
          <w:rFonts w:asciiTheme="majorHAnsi" w:eastAsia="Times New Roman" w:hAnsiTheme="majorHAnsi" w:cs="Arial"/>
          <w:sz w:val="28"/>
          <w:szCs w:val="28"/>
        </w:rPr>
        <w:t>-DF para que manifeste seu interesse ou não em acompanhar o processo.</w:t>
      </w:r>
    </w:p>
    <w:p w14:paraId="66A2CF2C" w14:textId="77777777" w:rsidR="000C692F" w:rsidRPr="005E1E34" w:rsidRDefault="000C692F" w:rsidP="000C692F">
      <w:pPr>
        <w:spacing w:after="0" w:line="240" w:lineRule="auto"/>
        <w:jc w:val="both"/>
        <w:rPr>
          <w:rFonts w:asciiTheme="majorHAnsi" w:eastAsia="Times New Roman" w:hAnsiTheme="majorHAnsi" w:cs="Arial"/>
          <w:b/>
          <w:bCs/>
          <w:sz w:val="28"/>
          <w:szCs w:val="28"/>
        </w:rPr>
      </w:pPr>
    </w:p>
    <w:p w14:paraId="0EF2AF04" w14:textId="77777777" w:rsidR="00AB4242" w:rsidRPr="005E1E34" w:rsidRDefault="00AB4242" w:rsidP="000C692F">
      <w:pPr>
        <w:spacing w:after="0" w:line="240" w:lineRule="auto"/>
        <w:jc w:val="both"/>
        <w:rPr>
          <w:rFonts w:asciiTheme="majorHAnsi" w:eastAsia="Times New Roman" w:hAnsiTheme="majorHAnsi" w:cs="Arial"/>
          <w:sz w:val="28"/>
          <w:szCs w:val="28"/>
        </w:rPr>
      </w:pPr>
      <w:r w:rsidRPr="005E1E34">
        <w:rPr>
          <w:rFonts w:asciiTheme="majorHAnsi" w:eastAsia="Times New Roman" w:hAnsiTheme="majorHAnsi" w:cs="Arial"/>
          <w:b/>
          <w:bCs/>
          <w:sz w:val="28"/>
          <w:szCs w:val="28"/>
        </w:rPr>
        <w:t>Parágrafo Segundo.</w:t>
      </w:r>
      <w:r w:rsidRPr="005E1E34">
        <w:rPr>
          <w:rFonts w:asciiTheme="majorHAnsi" w:eastAsia="Times New Roman" w:hAnsiTheme="majorHAnsi" w:cs="Arial"/>
          <w:sz w:val="28"/>
          <w:szCs w:val="28"/>
        </w:rPr>
        <w:t> O desconto referido no </w:t>
      </w:r>
      <w:r w:rsidRPr="005E1E34">
        <w:rPr>
          <w:rFonts w:asciiTheme="majorHAnsi" w:eastAsia="Times New Roman" w:hAnsiTheme="majorHAnsi" w:cs="Arial"/>
          <w:i/>
          <w:iCs/>
          <w:sz w:val="28"/>
          <w:szCs w:val="28"/>
        </w:rPr>
        <w:t>caput</w:t>
      </w:r>
      <w:r w:rsidRPr="005E1E34">
        <w:rPr>
          <w:rFonts w:asciiTheme="majorHAnsi" w:eastAsia="Times New Roman" w:hAnsiTheme="majorHAnsi" w:cs="Arial"/>
          <w:sz w:val="28"/>
          <w:szCs w:val="28"/>
        </w:rPr>
        <w:t> desta cláusula poderá s</w:t>
      </w:r>
      <w:r w:rsidR="00A01B27" w:rsidRPr="005E1E34">
        <w:rPr>
          <w:rFonts w:asciiTheme="majorHAnsi" w:eastAsia="Times New Roman" w:hAnsiTheme="majorHAnsi" w:cs="Arial"/>
          <w:sz w:val="28"/>
          <w:szCs w:val="28"/>
        </w:rPr>
        <w:t>er parcelado até o limite de 10</w:t>
      </w:r>
      <w:r w:rsidRPr="005E1E34">
        <w:rPr>
          <w:rFonts w:asciiTheme="majorHAnsi" w:eastAsia="Times New Roman" w:hAnsiTheme="majorHAnsi" w:cs="Arial"/>
          <w:sz w:val="28"/>
          <w:szCs w:val="28"/>
        </w:rPr>
        <w:t>% (dez por cento) da remuneração mensal do empregado, até que alcance o valor total do prejuízo causado.</w:t>
      </w:r>
    </w:p>
    <w:p w14:paraId="0F30F2BD" w14:textId="77777777" w:rsidR="00AB4242" w:rsidRPr="00F37CB2" w:rsidRDefault="00AB4242" w:rsidP="000C692F">
      <w:pPr>
        <w:spacing w:after="0" w:line="240" w:lineRule="auto"/>
        <w:jc w:val="both"/>
        <w:rPr>
          <w:rFonts w:asciiTheme="majorHAnsi" w:eastAsia="Times New Roman" w:hAnsiTheme="majorHAnsi" w:cs="Arial"/>
          <w:sz w:val="28"/>
          <w:szCs w:val="28"/>
        </w:rPr>
      </w:pPr>
    </w:p>
    <w:p w14:paraId="63DCFEAC" w14:textId="77777777" w:rsidR="00C44188" w:rsidRPr="00110235" w:rsidRDefault="00C44188" w:rsidP="000C692F">
      <w:pPr>
        <w:spacing w:after="0" w:line="240" w:lineRule="auto"/>
        <w:jc w:val="center"/>
        <w:rPr>
          <w:rFonts w:asciiTheme="majorHAnsi" w:eastAsia="Times New Roman" w:hAnsiTheme="majorHAnsi" w:cs="Arial"/>
          <w:b/>
          <w:bCs/>
          <w:sz w:val="28"/>
          <w:szCs w:val="28"/>
        </w:rPr>
      </w:pPr>
    </w:p>
    <w:p w14:paraId="3022E74C" w14:textId="77777777" w:rsidR="00A01B27"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lastRenderedPageBreak/>
        <w:t>GRATIFICAÇÃO DE FUNÇÃO</w:t>
      </w:r>
    </w:p>
    <w:p w14:paraId="46102E25" w14:textId="77777777" w:rsidR="00A01B27"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CLÁUSULA SÉTIMA - HORA DE COORDENAÇÃO </w:t>
      </w:r>
    </w:p>
    <w:p w14:paraId="75C70B9E" w14:textId="601E2FF2"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 xml:space="preserve">É assegurado ao docente o pagamento de 3 (três) horas-aula semanais, relativas à atividade de coordenação, mediante o registro do </w:t>
      </w:r>
      <w:r w:rsidR="00A01B27" w:rsidRPr="00110235">
        <w:rPr>
          <w:rFonts w:asciiTheme="majorHAnsi" w:eastAsia="Times New Roman" w:hAnsiTheme="majorHAnsi" w:cs="Arial"/>
          <w:sz w:val="28"/>
          <w:szCs w:val="28"/>
        </w:rPr>
        <w:t>comparecimento do professor em a</w:t>
      </w:r>
      <w:r w:rsidRPr="00110235">
        <w:rPr>
          <w:rFonts w:asciiTheme="majorHAnsi" w:eastAsia="Times New Roman" w:hAnsiTheme="majorHAnsi" w:cs="Arial"/>
          <w:sz w:val="28"/>
          <w:szCs w:val="28"/>
        </w:rPr>
        <w:t xml:space="preserve">ta. As reuniões de coordenação serão convocadas previamente por ato da Direção/Coordenação Pedagógica e realizadas, por segmento, da seguinte forma: Ensino Fundamental Anos </w:t>
      </w:r>
      <w:r w:rsidR="00867A04" w:rsidRPr="00110235">
        <w:rPr>
          <w:rFonts w:asciiTheme="majorHAnsi" w:eastAsia="Times New Roman" w:hAnsiTheme="majorHAnsi" w:cs="Arial"/>
          <w:sz w:val="28"/>
          <w:szCs w:val="28"/>
        </w:rPr>
        <w:t>Final Ensino</w:t>
      </w:r>
      <w:r w:rsidRPr="00110235">
        <w:rPr>
          <w:rFonts w:asciiTheme="majorHAnsi" w:eastAsia="Times New Roman" w:hAnsiTheme="majorHAnsi" w:cs="Arial"/>
          <w:sz w:val="28"/>
          <w:szCs w:val="28"/>
        </w:rPr>
        <w:t xml:space="preserve"> Médio e Educação de Jovens e Adultos</w:t>
      </w:r>
      <w:r w:rsidR="00B96D1E">
        <w:rPr>
          <w:rFonts w:asciiTheme="majorHAnsi" w:eastAsia="Times New Roman" w:hAnsiTheme="majorHAnsi" w:cs="Arial"/>
          <w:sz w:val="28"/>
          <w:szCs w:val="28"/>
        </w:rPr>
        <w:t>.</w:t>
      </w:r>
    </w:p>
    <w:p w14:paraId="7015A5DB" w14:textId="77777777" w:rsidR="00AB4242" w:rsidRPr="00110235" w:rsidRDefault="00AB4242" w:rsidP="00867A04">
      <w:pPr>
        <w:pStyle w:val="SemEspaamento"/>
        <w:rPr>
          <w:rFonts w:asciiTheme="majorHAnsi" w:eastAsia="Times New Roman" w:hAnsiTheme="majorHAnsi"/>
          <w:sz w:val="28"/>
          <w:szCs w:val="28"/>
        </w:rPr>
      </w:pPr>
    </w:p>
    <w:p w14:paraId="0988AD56" w14:textId="77777777" w:rsidR="00A01B27"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AUXÍLIO ALIMENTAÇÃO</w:t>
      </w:r>
      <w:r w:rsidR="00AF5E2D" w:rsidRPr="00110235">
        <w:rPr>
          <w:rFonts w:asciiTheme="majorHAnsi" w:eastAsia="Times New Roman" w:hAnsiTheme="majorHAnsi" w:cs="Arial"/>
          <w:b/>
          <w:bCs/>
          <w:sz w:val="28"/>
          <w:szCs w:val="28"/>
        </w:rPr>
        <w:t>/REFEIÇÃO</w:t>
      </w:r>
    </w:p>
    <w:p w14:paraId="5B6E6993" w14:textId="77777777" w:rsidR="0020628D" w:rsidRPr="00110235" w:rsidRDefault="0020628D" w:rsidP="000C692F">
      <w:pPr>
        <w:spacing w:after="0" w:line="240" w:lineRule="auto"/>
        <w:jc w:val="both"/>
        <w:rPr>
          <w:rFonts w:asciiTheme="majorHAnsi" w:eastAsia="Times New Roman" w:hAnsiTheme="majorHAnsi" w:cs="Arial"/>
          <w:b/>
          <w:bCs/>
          <w:sz w:val="28"/>
          <w:szCs w:val="28"/>
        </w:rPr>
      </w:pPr>
    </w:p>
    <w:p w14:paraId="35D5021F" w14:textId="77777777" w:rsidR="00A01B27" w:rsidRPr="00110235" w:rsidRDefault="00AB4242" w:rsidP="000C692F">
      <w:pPr>
        <w:spacing w:after="0" w:line="240" w:lineRule="auto"/>
        <w:jc w:val="both"/>
        <w:rPr>
          <w:rFonts w:asciiTheme="majorHAnsi" w:eastAsia="Times New Roman" w:hAnsiTheme="majorHAnsi" w:cs="Arial"/>
          <w:b/>
          <w:bCs/>
          <w:color w:val="FF0000"/>
          <w:sz w:val="28"/>
          <w:szCs w:val="28"/>
        </w:rPr>
      </w:pPr>
      <w:r w:rsidRPr="00110235">
        <w:rPr>
          <w:rFonts w:asciiTheme="majorHAnsi" w:eastAsia="Times New Roman" w:hAnsiTheme="majorHAnsi" w:cs="Arial"/>
          <w:b/>
          <w:bCs/>
          <w:sz w:val="28"/>
          <w:szCs w:val="28"/>
        </w:rPr>
        <w:t xml:space="preserve">CLÁUSULA OITAVA </w:t>
      </w:r>
      <w:r w:rsidRPr="00110235">
        <w:rPr>
          <w:rFonts w:asciiTheme="majorHAnsi" w:eastAsia="Times New Roman" w:hAnsiTheme="majorHAnsi" w:cs="Arial"/>
          <w:b/>
          <w:bCs/>
          <w:color w:val="000000" w:themeColor="text1"/>
          <w:sz w:val="28"/>
          <w:szCs w:val="28"/>
        </w:rPr>
        <w:t>- D</w:t>
      </w:r>
      <w:r w:rsidR="007C6A92" w:rsidRPr="00110235">
        <w:rPr>
          <w:rFonts w:asciiTheme="majorHAnsi" w:eastAsia="Times New Roman" w:hAnsiTheme="majorHAnsi" w:cs="Arial"/>
          <w:b/>
          <w:bCs/>
          <w:color w:val="000000" w:themeColor="text1"/>
          <w:sz w:val="28"/>
          <w:szCs w:val="28"/>
        </w:rPr>
        <w:t>O AUXÍLIO ALIMENTAÇÃO/</w:t>
      </w:r>
      <w:r w:rsidRPr="00110235">
        <w:rPr>
          <w:rFonts w:asciiTheme="majorHAnsi" w:eastAsia="Times New Roman" w:hAnsiTheme="majorHAnsi" w:cs="Arial"/>
          <w:b/>
          <w:bCs/>
          <w:sz w:val="28"/>
          <w:szCs w:val="28"/>
        </w:rPr>
        <w:t>REFEIÇÕES</w:t>
      </w:r>
    </w:p>
    <w:p w14:paraId="47BF314F" w14:textId="77777777" w:rsidR="00B45339" w:rsidRPr="00110235" w:rsidRDefault="00AB4242" w:rsidP="00867A04">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r>
      <w:r w:rsidR="003156D0" w:rsidRPr="00110235">
        <w:rPr>
          <w:rFonts w:asciiTheme="majorHAnsi" w:eastAsia="Times New Roman" w:hAnsiTheme="majorHAnsi" w:cs="Arial"/>
          <w:sz w:val="28"/>
          <w:szCs w:val="28"/>
        </w:rPr>
        <w:t>O empregador fornecerá alimentação subsidiada a todos os empregados, por meio dos refeitórios instalados nas unidades.</w:t>
      </w:r>
    </w:p>
    <w:p w14:paraId="0CD37992"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12F31406" w14:textId="77777777" w:rsidR="00AB4242" w:rsidRPr="00110235" w:rsidRDefault="00AB4242" w:rsidP="000C692F">
      <w:pPr>
        <w:spacing w:after="0" w:line="240" w:lineRule="auto"/>
        <w:jc w:val="both"/>
        <w:rPr>
          <w:rFonts w:asciiTheme="majorHAnsi" w:eastAsia="Times New Roman" w:hAnsiTheme="majorHAnsi" w:cs="Arial"/>
          <w:color w:val="FF0000"/>
          <w:sz w:val="28"/>
          <w:szCs w:val="28"/>
        </w:rPr>
      </w:pPr>
    </w:p>
    <w:p w14:paraId="522C3A93"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05CFF305"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CONTRATO DE TRABALHO – ADMISSÃO, DEMISSÃO, MODALIDADES</w:t>
      </w:r>
    </w:p>
    <w:p w14:paraId="15AAC396" w14:textId="77777777" w:rsidR="00AB4242" w:rsidRPr="00110235" w:rsidRDefault="00AB4242" w:rsidP="000C692F">
      <w:pPr>
        <w:spacing w:after="0" w:line="240" w:lineRule="auto"/>
        <w:jc w:val="center"/>
        <w:rPr>
          <w:rFonts w:asciiTheme="majorHAnsi" w:eastAsia="Times New Roman" w:hAnsiTheme="majorHAnsi" w:cs="Arial"/>
          <w:color w:val="FF0000"/>
          <w:sz w:val="28"/>
          <w:szCs w:val="28"/>
        </w:rPr>
      </w:pPr>
      <w:r w:rsidRPr="00110235">
        <w:rPr>
          <w:rFonts w:asciiTheme="majorHAnsi" w:eastAsia="Times New Roman" w:hAnsiTheme="majorHAnsi" w:cs="Arial"/>
          <w:b/>
          <w:bCs/>
          <w:sz w:val="28"/>
          <w:szCs w:val="28"/>
        </w:rPr>
        <w:t>DESLIGAMENTO/DEMISSÃO </w:t>
      </w:r>
      <w:r w:rsidRPr="00110235">
        <w:rPr>
          <w:rFonts w:asciiTheme="majorHAnsi" w:eastAsia="Times New Roman" w:hAnsiTheme="majorHAnsi" w:cs="Arial"/>
          <w:b/>
          <w:bCs/>
          <w:sz w:val="28"/>
          <w:szCs w:val="28"/>
        </w:rPr>
        <w:br/>
      </w:r>
    </w:p>
    <w:p w14:paraId="531E10E1" w14:textId="39B762FE" w:rsidR="00567930" w:rsidRPr="005E1E34" w:rsidRDefault="00AB4242" w:rsidP="000C692F">
      <w:pPr>
        <w:spacing w:after="0" w:line="240" w:lineRule="auto"/>
        <w:jc w:val="both"/>
        <w:rPr>
          <w:rFonts w:asciiTheme="majorHAnsi" w:eastAsia="Times New Roman" w:hAnsiTheme="majorHAnsi" w:cs="Arial"/>
          <w:b/>
          <w:bCs/>
          <w:sz w:val="28"/>
          <w:szCs w:val="28"/>
        </w:rPr>
      </w:pPr>
      <w:r w:rsidRPr="005E1E34">
        <w:rPr>
          <w:rFonts w:asciiTheme="majorHAnsi" w:eastAsia="Times New Roman" w:hAnsiTheme="majorHAnsi" w:cs="Arial"/>
          <w:b/>
          <w:bCs/>
          <w:sz w:val="28"/>
          <w:szCs w:val="28"/>
        </w:rPr>
        <w:t xml:space="preserve">CLÁUSULA </w:t>
      </w:r>
      <w:r w:rsidR="00B96D1E" w:rsidRPr="005E1E34">
        <w:rPr>
          <w:rFonts w:asciiTheme="majorHAnsi" w:eastAsia="Times New Roman" w:hAnsiTheme="majorHAnsi" w:cs="Arial"/>
          <w:b/>
          <w:bCs/>
          <w:sz w:val="28"/>
          <w:szCs w:val="28"/>
        </w:rPr>
        <w:t xml:space="preserve">NONA </w:t>
      </w:r>
      <w:r w:rsidRPr="005E1E34">
        <w:rPr>
          <w:rFonts w:asciiTheme="majorHAnsi" w:eastAsia="Times New Roman" w:hAnsiTheme="majorHAnsi" w:cs="Arial"/>
          <w:b/>
          <w:bCs/>
          <w:sz w:val="28"/>
          <w:szCs w:val="28"/>
        </w:rPr>
        <w:t>- DA RESCISÃO CONTRATUAL</w:t>
      </w:r>
    </w:p>
    <w:p w14:paraId="2133EDF4" w14:textId="78A60695" w:rsidR="00714D32" w:rsidRPr="00714D32" w:rsidRDefault="00AB4242" w:rsidP="00714D32">
      <w:pPr>
        <w:spacing w:after="0" w:line="240" w:lineRule="auto"/>
        <w:jc w:val="both"/>
        <w:rPr>
          <w:rFonts w:asciiTheme="majorHAnsi" w:eastAsia="Times New Roman" w:hAnsiTheme="majorHAnsi" w:cs="Arial"/>
          <w:sz w:val="28"/>
          <w:szCs w:val="28"/>
        </w:rPr>
      </w:pPr>
      <w:r w:rsidRPr="00F37CB2">
        <w:rPr>
          <w:rFonts w:asciiTheme="majorHAnsi" w:eastAsia="Times New Roman" w:hAnsiTheme="majorHAnsi" w:cs="Arial"/>
          <w:b/>
          <w:bCs/>
          <w:sz w:val="28"/>
          <w:szCs w:val="28"/>
        </w:rPr>
        <w:t> </w:t>
      </w:r>
      <w:r w:rsidRPr="00F37CB2">
        <w:rPr>
          <w:rFonts w:asciiTheme="majorHAnsi" w:eastAsia="Times New Roman" w:hAnsiTheme="majorHAnsi" w:cs="Arial"/>
          <w:b/>
          <w:bCs/>
          <w:sz w:val="28"/>
          <w:szCs w:val="28"/>
        </w:rPr>
        <w:br/>
      </w:r>
      <w:r w:rsidR="00714D32" w:rsidRPr="00714D32">
        <w:rPr>
          <w:rFonts w:asciiTheme="majorHAnsi" w:eastAsia="Times New Roman" w:hAnsiTheme="majorHAnsi" w:cs="Arial"/>
          <w:sz w:val="28"/>
          <w:szCs w:val="28"/>
        </w:rPr>
        <w:t xml:space="preserve">Em caso de atraso no pagamento das verbas rescisórias, desatendidos os prazos legais, será aplicada a multa prevista em lei. </w:t>
      </w:r>
    </w:p>
    <w:p w14:paraId="53FC699E" w14:textId="77777777" w:rsidR="00714D32" w:rsidRDefault="00714D32" w:rsidP="00714D32">
      <w:pPr>
        <w:spacing w:after="0" w:line="240" w:lineRule="auto"/>
        <w:jc w:val="both"/>
        <w:rPr>
          <w:rFonts w:asciiTheme="majorHAnsi" w:eastAsia="Times New Roman" w:hAnsiTheme="majorHAnsi" w:cs="Arial"/>
          <w:sz w:val="28"/>
          <w:szCs w:val="28"/>
        </w:rPr>
      </w:pPr>
    </w:p>
    <w:p w14:paraId="705A561C" w14:textId="77777777" w:rsidR="00714D32" w:rsidRDefault="00714D32" w:rsidP="00714D32">
      <w:pPr>
        <w:spacing w:after="0" w:line="240" w:lineRule="auto"/>
        <w:jc w:val="both"/>
        <w:rPr>
          <w:rFonts w:asciiTheme="majorHAnsi" w:eastAsia="Times New Roman" w:hAnsiTheme="majorHAnsi" w:cs="Arial"/>
          <w:sz w:val="28"/>
          <w:szCs w:val="28"/>
        </w:rPr>
      </w:pPr>
      <w:r w:rsidRPr="00714D32">
        <w:rPr>
          <w:rFonts w:asciiTheme="majorHAnsi" w:eastAsia="Times New Roman" w:hAnsiTheme="majorHAnsi" w:cs="Arial"/>
          <w:b/>
          <w:bCs/>
          <w:sz w:val="28"/>
          <w:szCs w:val="28"/>
        </w:rPr>
        <w:t>Parágrafo Primeiro</w:t>
      </w:r>
      <w:r w:rsidRPr="0027327F">
        <w:rPr>
          <w:rFonts w:asciiTheme="majorHAnsi" w:eastAsia="Times New Roman" w:hAnsiTheme="majorHAnsi" w:cs="Arial"/>
          <w:sz w:val="28"/>
          <w:szCs w:val="28"/>
        </w:rPr>
        <w:t xml:space="preserve"> – É obrigatória a assistência gratuita do </w:t>
      </w:r>
      <w:proofErr w:type="spellStart"/>
      <w:r w:rsidRPr="0027327F">
        <w:rPr>
          <w:rFonts w:asciiTheme="majorHAnsi" w:eastAsia="Times New Roman" w:hAnsiTheme="majorHAnsi" w:cs="Arial"/>
          <w:sz w:val="28"/>
          <w:szCs w:val="28"/>
        </w:rPr>
        <w:t>Sinproep</w:t>
      </w:r>
      <w:proofErr w:type="spellEnd"/>
      <w:r w:rsidRPr="0027327F">
        <w:rPr>
          <w:rFonts w:asciiTheme="majorHAnsi" w:eastAsia="Times New Roman" w:hAnsiTheme="majorHAnsi" w:cs="Arial"/>
          <w:sz w:val="28"/>
          <w:szCs w:val="28"/>
        </w:rPr>
        <w:t xml:space="preserve">-DF nas rescisões contratuais por pedido de demissão, demissão sem e com justa causa. A assistência gratuita do </w:t>
      </w:r>
      <w:proofErr w:type="spellStart"/>
      <w:r w:rsidRPr="0027327F">
        <w:rPr>
          <w:rFonts w:asciiTheme="majorHAnsi" w:eastAsia="Times New Roman" w:hAnsiTheme="majorHAnsi" w:cs="Arial"/>
          <w:sz w:val="28"/>
          <w:szCs w:val="28"/>
        </w:rPr>
        <w:t>Sinproep</w:t>
      </w:r>
      <w:proofErr w:type="spellEnd"/>
      <w:r w:rsidRPr="0027327F">
        <w:rPr>
          <w:rFonts w:asciiTheme="majorHAnsi" w:eastAsia="Times New Roman" w:hAnsiTheme="majorHAnsi" w:cs="Arial"/>
          <w:sz w:val="28"/>
          <w:szCs w:val="28"/>
        </w:rPr>
        <w:t xml:space="preserve"> dar-se-á de forma obrigatória quando o tempo de serviço for superior a 06 (seis) meses.</w:t>
      </w:r>
    </w:p>
    <w:p w14:paraId="03CED83B" w14:textId="77777777" w:rsidR="00714D32" w:rsidRPr="0027327F" w:rsidRDefault="00714D32" w:rsidP="00714D32">
      <w:pPr>
        <w:spacing w:after="0" w:line="240" w:lineRule="auto"/>
        <w:jc w:val="both"/>
        <w:rPr>
          <w:rFonts w:asciiTheme="majorHAnsi" w:eastAsia="Times New Roman" w:hAnsiTheme="majorHAnsi" w:cs="Arial"/>
          <w:sz w:val="28"/>
          <w:szCs w:val="28"/>
        </w:rPr>
      </w:pPr>
    </w:p>
    <w:p w14:paraId="6D25E699" w14:textId="33C5C358" w:rsidR="00757B27" w:rsidRDefault="00714D32" w:rsidP="00714D32">
      <w:pPr>
        <w:spacing w:after="0" w:line="240" w:lineRule="auto"/>
        <w:jc w:val="both"/>
        <w:rPr>
          <w:rFonts w:asciiTheme="majorHAnsi" w:eastAsia="Times New Roman" w:hAnsiTheme="majorHAnsi" w:cs="Arial"/>
          <w:sz w:val="28"/>
          <w:szCs w:val="28"/>
        </w:rPr>
      </w:pPr>
      <w:r w:rsidRPr="00714D32">
        <w:rPr>
          <w:rFonts w:asciiTheme="majorHAnsi" w:eastAsia="Times New Roman" w:hAnsiTheme="majorHAnsi" w:cs="Arial"/>
          <w:b/>
          <w:bCs/>
          <w:sz w:val="28"/>
          <w:szCs w:val="28"/>
        </w:rPr>
        <w:t>Parágrafo Segundo</w:t>
      </w:r>
      <w:r>
        <w:rPr>
          <w:rFonts w:asciiTheme="majorHAnsi" w:eastAsia="Times New Roman" w:hAnsiTheme="majorHAnsi" w:cs="Arial"/>
          <w:b/>
          <w:bCs/>
          <w:sz w:val="28"/>
          <w:szCs w:val="28"/>
        </w:rPr>
        <w:t xml:space="preserve"> -</w:t>
      </w:r>
      <w:r w:rsidRPr="0027327F">
        <w:rPr>
          <w:rFonts w:asciiTheme="majorHAnsi" w:eastAsia="Times New Roman" w:hAnsiTheme="majorHAnsi" w:cs="Arial"/>
          <w:sz w:val="28"/>
          <w:szCs w:val="28"/>
        </w:rPr>
        <w:t xml:space="preserve"> A homologação da rescisão será realizada presencialmente no Edifício Sede</w:t>
      </w:r>
      <w:r>
        <w:rPr>
          <w:rFonts w:asciiTheme="majorHAnsi" w:eastAsia="Times New Roman" w:hAnsiTheme="majorHAnsi" w:cs="Arial"/>
          <w:sz w:val="28"/>
          <w:szCs w:val="28"/>
        </w:rPr>
        <w:t xml:space="preserve"> da FIBRA</w:t>
      </w:r>
      <w:r w:rsidRPr="0027327F">
        <w:rPr>
          <w:rFonts w:asciiTheme="majorHAnsi" w:eastAsia="Times New Roman" w:hAnsiTheme="majorHAnsi" w:cs="Arial"/>
          <w:sz w:val="28"/>
          <w:szCs w:val="28"/>
        </w:rPr>
        <w:t xml:space="preserve">, conforme </w:t>
      </w:r>
      <w:r w:rsidR="00757B27">
        <w:rPr>
          <w:rFonts w:asciiTheme="majorHAnsi" w:eastAsia="Times New Roman" w:hAnsiTheme="majorHAnsi" w:cs="Arial"/>
          <w:sz w:val="28"/>
          <w:szCs w:val="28"/>
        </w:rPr>
        <w:t>permitido</w:t>
      </w:r>
      <w:r w:rsidRPr="0027327F">
        <w:rPr>
          <w:rFonts w:asciiTheme="majorHAnsi" w:eastAsia="Times New Roman" w:hAnsiTheme="majorHAnsi" w:cs="Arial"/>
          <w:sz w:val="28"/>
          <w:szCs w:val="28"/>
        </w:rPr>
        <w:t xml:space="preserve"> pela Lei nº 13.467, de 2017. A comunicação da homologação ocorrerá via e-mail (sinproepdf.jus@gmail.com) com antecedência mínima de 5 </w:t>
      </w:r>
      <w:r>
        <w:rPr>
          <w:rFonts w:asciiTheme="majorHAnsi" w:eastAsia="Times New Roman" w:hAnsiTheme="majorHAnsi" w:cs="Arial"/>
          <w:sz w:val="28"/>
          <w:szCs w:val="28"/>
        </w:rPr>
        <w:t xml:space="preserve">(cinco) </w:t>
      </w:r>
      <w:r w:rsidRPr="0027327F">
        <w:rPr>
          <w:rFonts w:asciiTheme="majorHAnsi" w:eastAsia="Times New Roman" w:hAnsiTheme="majorHAnsi" w:cs="Arial"/>
          <w:sz w:val="28"/>
          <w:szCs w:val="28"/>
        </w:rPr>
        <w:t>dias da data agendada para a homologação e a documentação (TRCT e Termo de Homologação), será encaminhado no mesmo e-mail</w:t>
      </w:r>
      <w:r w:rsidR="00757B27">
        <w:rPr>
          <w:rFonts w:asciiTheme="majorHAnsi" w:eastAsia="Times New Roman" w:hAnsiTheme="majorHAnsi" w:cs="Arial"/>
          <w:sz w:val="28"/>
          <w:szCs w:val="28"/>
        </w:rPr>
        <w:t xml:space="preserve"> (</w:t>
      </w:r>
      <w:r w:rsidRPr="0027327F">
        <w:rPr>
          <w:rFonts w:asciiTheme="majorHAnsi" w:eastAsia="Times New Roman" w:hAnsiTheme="majorHAnsi" w:cs="Arial"/>
          <w:sz w:val="28"/>
          <w:szCs w:val="28"/>
        </w:rPr>
        <w:t xml:space="preserve">sinproepdf.jus@gmail.com), com antecedência mínima de 2 </w:t>
      </w:r>
      <w:r>
        <w:rPr>
          <w:rFonts w:asciiTheme="majorHAnsi" w:eastAsia="Times New Roman" w:hAnsiTheme="majorHAnsi" w:cs="Arial"/>
          <w:sz w:val="28"/>
          <w:szCs w:val="28"/>
        </w:rPr>
        <w:t xml:space="preserve">(dois) </w:t>
      </w:r>
      <w:r w:rsidRPr="0027327F">
        <w:rPr>
          <w:rFonts w:asciiTheme="majorHAnsi" w:eastAsia="Times New Roman" w:hAnsiTheme="majorHAnsi" w:cs="Arial"/>
          <w:sz w:val="28"/>
          <w:szCs w:val="28"/>
        </w:rPr>
        <w:t>dias úteis antes da data agendada para a homologação.</w:t>
      </w:r>
    </w:p>
    <w:p w14:paraId="46D5A20A" w14:textId="77777777" w:rsidR="00757B27" w:rsidRDefault="00757B27" w:rsidP="00714D32">
      <w:pPr>
        <w:spacing w:after="0" w:line="240" w:lineRule="auto"/>
        <w:jc w:val="both"/>
        <w:rPr>
          <w:rFonts w:asciiTheme="majorHAnsi" w:eastAsia="Times New Roman" w:hAnsiTheme="majorHAnsi" w:cs="Arial"/>
          <w:sz w:val="28"/>
          <w:szCs w:val="28"/>
        </w:rPr>
      </w:pPr>
    </w:p>
    <w:p w14:paraId="0F1B113F" w14:textId="3971339B" w:rsidR="00714D32" w:rsidRPr="0027327F" w:rsidRDefault="00714D32" w:rsidP="00714D32">
      <w:pPr>
        <w:spacing w:after="0" w:line="240" w:lineRule="auto"/>
        <w:jc w:val="both"/>
        <w:rPr>
          <w:rFonts w:asciiTheme="majorHAnsi" w:eastAsia="Times New Roman" w:hAnsiTheme="majorHAnsi" w:cs="Arial"/>
          <w:sz w:val="28"/>
          <w:szCs w:val="28"/>
        </w:rPr>
      </w:pPr>
      <w:r w:rsidRPr="00714D32">
        <w:rPr>
          <w:rFonts w:asciiTheme="majorHAnsi" w:eastAsia="Times New Roman" w:hAnsiTheme="majorHAnsi" w:cs="Arial"/>
          <w:b/>
          <w:bCs/>
          <w:sz w:val="28"/>
          <w:szCs w:val="28"/>
        </w:rPr>
        <w:lastRenderedPageBreak/>
        <w:t>Parágrafo Terceiro</w:t>
      </w:r>
      <w:r>
        <w:rPr>
          <w:rFonts w:asciiTheme="majorHAnsi" w:eastAsia="Times New Roman" w:hAnsiTheme="majorHAnsi" w:cs="Arial"/>
          <w:sz w:val="28"/>
          <w:szCs w:val="28"/>
        </w:rPr>
        <w:t xml:space="preserve"> -</w:t>
      </w:r>
      <w:r w:rsidRPr="0027327F">
        <w:rPr>
          <w:rFonts w:asciiTheme="majorHAnsi" w:eastAsia="Times New Roman" w:hAnsiTheme="majorHAnsi" w:cs="Arial"/>
          <w:sz w:val="28"/>
          <w:szCs w:val="28"/>
        </w:rPr>
        <w:t xml:space="preserve"> Caso seja de interesse do homologado, ele poderá comparecer na Sede do </w:t>
      </w:r>
      <w:proofErr w:type="spellStart"/>
      <w:r w:rsidRPr="0027327F">
        <w:rPr>
          <w:rFonts w:asciiTheme="majorHAnsi" w:eastAsia="Times New Roman" w:hAnsiTheme="majorHAnsi" w:cs="Arial"/>
          <w:sz w:val="28"/>
          <w:szCs w:val="28"/>
        </w:rPr>
        <w:t>Sinproep</w:t>
      </w:r>
      <w:proofErr w:type="spellEnd"/>
      <w:r w:rsidRPr="0027327F">
        <w:rPr>
          <w:rFonts w:asciiTheme="majorHAnsi" w:eastAsia="Times New Roman" w:hAnsiTheme="majorHAnsi" w:cs="Arial"/>
          <w:sz w:val="28"/>
          <w:szCs w:val="28"/>
        </w:rPr>
        <w:t xml:space="preserve"> após a homologação da rescisão para solicitar análise dos documentos</w:t>
      </w:r>
      <w:r>
        <w:rPr>
          <w:rFonts w:asciiTheme="majorHAnsi" w:eastAsia="Times New Roman" w:hAnsiTheme="majorHAnsi" w:cs="Arial"/>
          <w:sz w:val="28"/>
          <w:szCs w:val="28"/>
        </w:rPr>
        <w:t xml:space="preserve"> por parte do Sindicato</w:t>
      </w:r>
      <w:r w:rsidRPr="0027327F">
        <w:rPr>
          <w:rFonts w:asciiTheme="majorHAnsi" w:eastAsia="Times New Roman" w:hAnsiTheme="majorHAnsi" w:cs="Arial"/>
          <w:sz w:val="28"/>
          <w:szCs w:val="28"/>
        </w:rPr>
        <w:t xml:space="preserve">. </w:t>
      </w:r>
    </w:p>
    <w:p w14:paraId="64469F7E" w14:textId="436EDCC4" w:rsidR="00757B27" w:rsidRPr="00714D32" w:rsidRDefault="00714D32" w:rsidP="00714D32">
      <w:pPr>
        <w:spacing w:after="0" w:line="240" w:lineRule="auto"/>
        <w:jc w:val="both"/>
        <w:rPr>
          <w:rFonts w:asciiTheme="majorHAnsi" w:eastAsia="Times New Roman" w:hAnsiTheme="majorHAnsi" w:cs="Arial"/>
          <w:sz w:val="28"/>
          <w:szCs w:val="28"/>
        </w:rPr>
      </w:pPr>
      <w:r w:rsidRPr="0027327F">
        <w:rPr>
          <w:rFonts w:asciiTheme="majorHAnsi" w:eastAsia="Times New Roman" w:hAnsiTheme="majorHAnsi" w:cs="Arial"/>
          <w:sz w:val="28"/>
          <w:szCs w:val="28"/>
        </w:rPr>
        <w:t xml:space="preserve">Parágrafo Quarto: Em caso de questionamento por parte do </w:t>
      </w:r>
      <w:proofErr w:type="spellStart"/>
      <w:r w:rsidRPr="0027327F">
        <w:rPr>
          <w:rFonts w:asciiTheme="majorHAnsi" w:eastAsia="Times New Roman" w:hAnsiTheme="majorHAnsi" w:cs="Arial"/>
          <w:sz w:val="28"/>
          <w:szCs w:val="28"/>
        </w:rPr>
        <w:t>Sinproep</w:t>
      </w:r>
      <w:proofErr w:type="spellEnd"/>
      <w:r w:rsidRPr="0027327F">
        <w:rPr>
          <w:rFonts w:asciiTheme="majorHAnsi" w:eastAsia="Times New Roman" w:hAnsiTheme="majorHAnsi" w:cs="Arial"/>
          <w:sz w:val="28"/>
          <w:szCs w:val="28"/>
        </w:rPr>
        <w:t xml:space="preserve"> ou ressalvas na homologação da rescisão, o SESI-DF, tem até 10 dias para se posicionar. </w:t>
      </w:r>
    </w:p>
    <w:p w14:paraId="73CE0E78" w14:textId="09AC0CFB" w:rsidR="00714D32" w:rsidRPr="0027327F" w:rsidRDefault="00714D32" w:rsidP="00714D32">
      <w:pPr>
        <w:spacing w:after="0" w:line="240" w:lineRule="auto"/>
        <w:jc w:val="both"/>
        <w:rPr>
          <w:rFonts w:asciiTheme="majorHAnsi" w:eastAsia="Times New Roman" w:hAnsiTheme="majorHAnsi" w:cs="Arial"/>
          <w:sz w:val="28"/>
          <w:szCs w:val="28"/>
        </w:rPr>
      </w:pPr>
    </w:p>
    <w:p w14:paraId="2BE03CB9" w14:textId="287AB74D" w:rsidR="00567930" w:rsidRPr="00110235" w:rsidRDefault="00AB4242" w:rsidP="00714D32">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CLÁUSULA DÉCIMA - DEMISSÃO POR JUSTA CAUSA </w:t>
      </w:r>
    </w:p>
    <w:p w14:paraId="54865D06"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 xml:space="preserve">Na ocorrência de demissão por justa causa, 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xml:space="preserve"> fornecerá, quando solicitado formalmente pelo empregado demitido, documento no qual conste descrição dos fatos que ocasionaram a demissão.</w:t>
      </w:r>
    </w:p>
    <w:p w14:paraId="41AB8486" w14:textId="77777777"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Único –</w:t>
      </w:r>
      <w:r w:rsidRPr="00110235">
        <w:rPr>
          <w:rFonts w:asciiTheme="majorHAnsi" w:eastAsia="Times New Roman" w:hAnsiTheme="majorHAnsi" w:cs="Arial"/>
          <w:sz w:val="28"/>
          <w:szCs w:val="28"/>
        </w:rPr>
        <w:t> O procedimento administrativo que amparar os motivos da justa causa ocorrerá de forma a manter a integridade moral do empregado envolvido.</w:t>
      </w:r>
    </w:p>
    <w:p w14:paraId="708D4ED4" w14:textId="77777777" w:rsidR="00FA5D49" w:rsidRDefault="00FA5D49" w:rsidP="000C692F">
      <w:pPr>
        <w:spacing w:after="0" w:line="240" w:lineRule="auto"/>
        <w:jc w:val="both"/>
        <w:rPr>
          <w:rFonts w:asciiTheme="majorHAnsi" w:eastAsia="Times New Roman" w:hAnsiTheme="majorHAnsi" w:cs="Arial"/>
          <w:sz w:val="28"/>
          <w:szCs w:val="28"/>
        </w:rPr>
      </w:pPr>
    </w:p>
    <w:p w14:paraId="37815E01" w14:textId="496655BD" w:rsidR="00FA5D49" w:rsidRPr="0027327F" w:rsidRDefault="00FA5D49" w:rsidP="00FA5D49">
      <w:pPr>
        <w:spacing w:after="0" w:line="240" w:lineRule="auto"/>
        <w:jc w:val="both"/>
        <w:rPr>
          <w:rFonts w:asciiTheme="majorHAnsi" w:eastAsia="Times New Roman" w:hAnsiTheme="majorHAnsi" w:cs="Arial"/>
          <w:b/>
          <w:bCs/>
          <w:sz w:val="28"/>
          <w:szCs w:val="28"/>
        </w:rPr>
      </w:pPr>
      <w:r w:rsidRPr="0027327F">
        <w:rPr>
          <w:rFonts w:asciiTheme="majorHAnsi" w:eastAsia="Times New Roman" w:hAnsiTheme="majorHAnsi" w:cs="Arial"/>
          <w:b/>
          <w:bCs/>
          <w:sz w:val="28"/>
          <w:szCs w:val="28"/>
        </w:rPr>
        <w:t>CLÁUSULA DECIMA PRIMEIRA – APLICAÇÃO DA SUMULA 10/TST</w:t>
      </w:r>
    </w:p>
    <w:p w14:paraId="79002467" w14:textId="77777777" w:rsidR="00FA5D49" w:rsidRPr="00FA5D49" w:rsidRDefault="00FA5D49" w:rsidP="00FA5D49">
      <w:pPr>
        <w:spacing w:after="0" w:line="240" w:lineRule="auto"/>
        <w:jc w:val="both"/>
        <w:rPr>
          <w:rFonts w:asciiTheme="majorHAnsi" w:eastAsia="Times New Roman" w:hAnsiTheme="majorHAnsi" w:cs="Arial"/>
          <w:sz w:val="28"/>
          <w:szCs w:val="28"/>
        </w:rPr>
      </w:pPr>
    </w:p>
    <w:p w14:paraId="15816DAB" w14:textId="77777777" w:rsidR="00FA5D49" w:rsidRPr="00FA5D49" w:rsidRDefault="00FA5D49" w:rsidP="00FA5D49">
      <w:pPr>
        <w:spacing w:after="0" w:line="240" w:lineRule="auto"/>
        <w:jc w:val="both"/>
        <w:rPr>
          <w:rFonts w:asciiTheme="majorHAnsi" w:eastAsia="Times New Roman" w:hAnsiTheme="majorHAnsi" w:cs="Arial"/>
          <w:sz w:val="28"/>
          <w:szCs w:val="28"/>
        </w:rPr>
      </w:pPr>
      <w:r w:rsidRPr="00FA5D49">
        <w:rPr>
          <w:rFonts w:asciiTheme="majorHAnsi" w:eastAsia="Times New Roman" w:hAnsiTheme="majorHAnsi" w:cs="Arial"/>
          <w:sz w:val="28"/>
          <w:szCs w:val="28"/>
        </w:rPr>
        <w:t>Será assegurado aos professores o pagamento dos salários no período que intermediar entre um e outro período de aulas (com alunos) e, se despedido, sem justa causa, no término do ano letivo ou no curso do mencionado período, também fará jus aos referidos salários.</w:t>
      </w:r>
    </w:p>
    <w:p w14:paraId="2159027A" w14:textId="77777777" w:rsidR="00FA5D49" w:rsidRPr="00FA5D49" w:rsidRDefault="00FA5D49" w:rsidP="00FA5D49">
      <w:pPr>
        <w:spacing w:after="0" w:line="240" w:lineRule="auto"/>
        <w:jc w:val="both"/>
        <w:rPr>
          <w:rFonts w:asciiTheme="majorHAnsi" w:eastAsia="Times New Roman" w:hAnsiTheme="majorHAnsi" w:cs="Arial"/>
          <w:sz w:val="28"/>
          <w:szCs w:val="28"/>
        </w:rPr>
      </w:pPr>
    </w:p>
    <w:p w14:paraId="6EC0D57D" w14:textId="547F1EC1" w:rsidR="00FA5D49" w:rsidRPr="00FA5D49" w:rsidRDefault="00FA5D49" w:rsidP="00FA5D49">
      <w:pPr>
        <w:spacing w:after="0" w:line="240" w:lineRule="auto"/>
        <w:jc w:val="both"/>
        <w:rPr>
          <w:rFonts w:asciiTheme="majorHAnsi" w:eastAsia="Times New Roman" w:hAnsiTheme="majorHAnsi" w:cs="Arial"/>
          <w:sz w:val="28"/>
          <w:szCs w:val="28"/>
        </w:rPr>
      </w:pPr>
      <w:r w:rsidRPr="00FA5D49">
        <w:rPr>
          <w:rFonts w:asciiTheme="majorHAnsi" w:eastAsia="Times New Roman" w:hAnsiTheme="majorHAnsi" w:cs="Arial"/>
          <w:b/>
          <w:bCs/>
          <w:sz w:val="28"/>
          <w:szCs w:val="28"/>
        </w:rPr>
        <w:t>PARÁGRAFO PRIMEIRO</w:t>
      </w:r>
      <w:r w:rsidRPr="00FA5D49">
        <w:rPr>
          <w:rFonts w:asciiTheme="majorHAnsi" w:eastAsia="Times New Roman" w:hAnsiTheme="majorHAnsi" w:cs="Arial"/>
          <w:sz w:val="28"/>
          <w:szCs w:val="28"/>
        </w:rPr>
        <w:t xml:space="preserve"> - Caso o professor seja demitido sem justa causa até o dia </w:t>
      </w:r>
      <w:r w:rsidR="0027327F">
        <w:rPr>
          <w:rFonts w:asciiTheme="majorHAnsi" w:eastAsia="Times New Roman" w:hAnsiTheme="majorHAnsi" w:cs="Arial"/>
          <w:sz w:val="28"/>
          <w:szCs w:val="28"/>
        </w:rPr>
        <w:t>30</w:t>
      </w:r>
      <w:r w:rsidRPr="00FA5D49">
        <w:rPr>
          <w:rFonts w:asciiTheme="majorHAnsi" w:eastAsia="Times New Roman" w:hAnsiTheme="majorHAnsi" w:cs="Arial"/>
          <w:sz w:val="28"/>
          <w:szCs w:val="28"/>
        </w:rPr>
        <w:t xml:space="preserve"> (</w:t>
      </w:r>
      <w:r w:rsidR="0027327F">
        <w:rPr>
          <w:rFonts w:asciiTheme="majorHAnsi" w:eastAsia="Times New Roman" w:hAnsiTheme="majorHAnsi" w:cs="Arial"/>
          <w:sz w:val="28"/>
          <w:szCs w:val="28"/>
        </w:rPr>
        <w:t>trinta</w:t>
      </w:r>
      <w:r w:rsidRPr="00FA5D49">
        <w:rPr>
          <w:rFonts w:asciiTheme="majorHAnsi" w:eastAsia="Times New Roman" w:hAnsiTheme="majorHAnsi" w:cs="Arial"/>
          <w:sz w:val="28"/>
          <w:szCs w:val="28"/>
        </w:rPr>
        <w:t xml:space="preserve">) de dezembro ou </w:t>
      </w:r>
      <w:r w:rsidR="0027327F">
        <w:rPr>
          <w:rFonts w:asciiTheme="majorHAnsi" w:eastAsia="Times New Roman" w:hAnsiTheme="majorHAnsi" w:cs="Arial"/>
          <w:sz w:val="28"/>
          <w:szCs w:val="28"/>
        </w:rPr>
        <w:t>30</w:t>
      </w:r>
      <w:r w:rsidRPr="00FA5D49">
        <w:rPr>
          <w:rFonts w:asciiTheme="majorHAnsi" w:eastAsia="Times New Roman" w:hAnsiTheme="majorHAnsi" w:cs="Arial"/>
          <w:sz w:val="28"/>
          <w:szCs w:val="28"/>
        </w:rPr>
        <w:t xml:space="preserve"> (</w:t>
      </w:r>
      <w:r w:rsidR="0027327F">
        <w:rPr>
          <w:rFonts w:asciiTheme="majorHAnsi" w:eastAsia="Times New Roman" w:hAnsiTheme="majorHAnsi" w:cs="Arial"/>
          <w:sz w:val="28"/>
          <w:szCs w:val="28"/>
        </w:rPr>
        <w:t>trinta</w:t>
      </w:r>
      <w:r w:rsidRPr="00FA5D49">
        <w:rPr>
          <w:rFonts w:asciiTheme="majorHAnsi" w:eastAsia="Times New Roman" w:hAnsiTheme="majorHAnsi" w:cs="Arial"/>
          <w:sz w:val="28"/>
          <w:szCs w:val="28"/>
        </w:rPr>
        <w:t>) de junho para a escola que adota o calendário do hemisfério norte, receberá o pagamento conforme a Lei n° 9.013/1995 e a Súmula 10 do TST, a partir do término do referido aviso-prévio, ainda que indenizado, em razão de sua projeção, não havendo, portanto, cumulatividade.</w:t>
      </w:r>
    </w:p>
    <w:p w14:paraId="76CB0E13" w14:textId="77777777" w:rsidR="00FA5D49" w:rsidRPr="00FA5D49" w:rsidRDefault="00FA5D49" w:rsidP="00FA5D49">
      <w:pPr>
        <w:spacing w:after="0" w:line="240" w:lineRule="auto"/>
        <w:jc w:val="both"/>
        <w:rPr>
          <w:rFonts w:asciiTheme="majorHAnsi" w:eastAsia="Times New Roman" w:hAnsiTheme="majorHAnsi" w:cs="Arial"/>
          <w:sz w:val="28"/>
          <w:szCs w:val="28"/>
        </w:rPr>
      </w:pPr>
    </w:p>
    <w:p w14:paraId="66E7DDDE" w14:textId="32E111FE" w:rsidR="00FA5D49" w:rsidRPr="00FA5D49" w:rsidRDefault="00FA5D49" w:rsidP="00FA5D49">
      <w:pPr>
        <w:spacing w:after="0" w:line="240" w:lineRule="auto"/>
        <w:jc w:val="both"/>
        <w:rPr>
          <w:rFonts w:asciiTheme="majorHAnsi" w:eastAsia="Times New Roman" w:hAnsiTheme="majorHAnsi" w:cs="Arial"/>
          <w:sz w:val="28"/>
          <w:szCs w:val="28"/>
        </w:rPr>
      </w:pPr>
      <w:r w:rsidRPr="0027327F">
        <w:rPr>
          <w:rFonts w:asciiTheme="majorHAnsi" w:eastAsia="Times New Roman" w:hAnsiTheme="majorHAnsi" w:cs="Arial"/>
          <w:b/>
          <w:bCs/>
          <w:sz w:val="28"/>
          <w:szCs w:val="28"/>
        </w:rPr>
        <w:t>PARÁGRAFO SEGUNDO</w:t>
      </w:r>
      <w:r w:rsidRPr="00FA5D49">
        <w:rPr>
          <w:rFonts w:asciiTheme="majorHAnsi" w:eastAsia="Times New Roman" w:hAnsiTheme="majorHAnsi" w:cs="Arial"/>
          <w:sz w:val="28"/>
          <w:szCs w:val="28"/>
        </w:rPr>
        <w:t xml:space="preserve"> - Quando o aviso-prévio demissional (indenizado ou não), sem justa causa, for comunicado ao professor além das mencionadas datas-limites, estabelecidas no parágrafo primeiro, fica assegurado o pagamento decorrente do período cumulativamente com o aviso-prévio.</w:t>
      </w:r>
    </w:p>
    <w:p w14:paraId="11D22421" w14:textId="77777777" w:rsidR="00FA5D49" w:rsidRPr="00110235" w:rsidRDefault="00FA5D49" w:rsidP="000C692F">
      <w:pPr>
        <w:spacing w:after="0" w:line="240" w:lineRule="auto"/>
        <w:jc w:val="both"/>
        <w:rPr>
          <w:rFonts w:asciiTheme="majorHAnsi" w:eastAsia="Times New Roman" w:hAnsiTheme="majorHAnsi" w:cs="Arial"/>
          <w:sz w:val="28"/>
          <w:szCs w:val="28"/>
        </w:rPr>
      </w:pPr>
    </w:p>
    <w:p w14:paraId="6C07DE3F" w14:textId="77777777" w:rsidR="00AB4242" w:rsidRDefault="00AB4242" w:rsidP="000C692F">
      <w:pPr>
        <w:spacing w:after="0" w:line="240" w:lineRule="auto"/>
        <w:jc w:val="both"/>
        <w:rPr>
          <w:rFonts w:asciiTheme="majorHAnsi" w:eastAsia="Times New Roman" w:hAnsiTheme="majorHAnsi" w:cs="Arial"/>
          <w:sz w:val="28"/>
          <w:szCs w:val="28"/>
        </w:rPr>
      </w:pPr>
    </w:p>
    <w:p w14:paraId="05226EFD" w14:textId="77777777" w:rsidR="0027327F" w:rsidRPr="00110235" w:rsidRDefault="0027327F" w:rsidP="000C692F">
      <w:pPr>
        <w:spacing w:after="0" w:line="240" w:lineRule="auto"/>
        <w:jc w:val="both"/>
        <w:rPr>
          <w:rFonts w:asciiTheme="majorHAnsi" w:eastAsia="Times New Roman" w:hAnsiTheme="majorHAnsi" w:cs="Arial"/>
          <w:sz w:val="28"/>
          <w:szCs w:val="28"/>
        </w:rPr>
      </w:pPr>
    </w:p>
    <w:p w14:paraId="04E6015D"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RELAÇÕES DE TRABALHO – CONDIÇÕES DE TRABALHO, NORMAS DE PESSOAL E ESTABILIDADES</w:t>
      </w:r>
    </w:p>
    <w:p w14:paraId="06CF049C"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NORMAS DISCIPLINARES</w:t>
      </w:r>
    </w:p>
    <w:p w14:paraId="4EF09483" w14:textId="06D6CEB5" w:rsidR="00567930"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 </w:t>
      </w:r>
      <w:r w:rsidRPr="00110235">
        <w:rPr>
          <w:rFonts w:asciiTheme="majorHAnsi" w:eastAsia="Times New Roman" w:hAnsiTheme="majorHAnsi" w:cs="Arial"/>
          <w:b/>
          <w:bCs/>
          <w:sz w:val="28"/>
          <w:szCs w:val="28"/>
        </w:rPr>
        <w:br/>
        <w:t xml:space="preserve">CLÁUSULA </w:t>
      </w:r>
      <w:r w:rsidR="00757B27" w:rsidRPr="00110235">
        <w:rPr>
          <w:rFonts w:asciiTheme="majorHAnsi" w:eastAsia="Times New Roman" w:hAnsiTheme="majorHAnsi" w:cs="Arial"/>
          <w:b/>
          <w:bCs/>
          <w:sz w:val="28"/>
          <w:szCs w:val="28"/>
        </w:rPr>
        <w:t xml:space="preserve">DÉCIMA </w:t>
      </w:r>
      <w:r w:rsidR="00FA5D49">
        <w:rPr>
          <w:rFonts w:asciiTheme="majorHAnsi" w:eastAsia="Times New Roman" w:hAnsiTheme="majorHAnsi" w:cs="Arial"/>
          <w:b/>
          <w:bCs/>
          <w:sz w:val="28"/>
          <w:szCs w:val="28"/>
        </w:rPr>
        <w:t>SEGUNDA</w:t>
      </w:r>
      <w:r w:rsidR="00757B27"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DEVOLUÇÃO DE DOCUMENTOS</w:t>
      </w:r>
    </w:p>
    <w:p w14:paraId="1B1B65D4" w14:textId="77777777" w:rsidR="00A6252A" w:rsidRDefault="00AB4242" w:rsidP="00A6252A">
      <w:pPr>
        <w:ind w:firstLine="708"/>
        <w:rPr>
          <w:rFonts w:asciiTheme="majorHAnsi" w:eastAsia="Times New Roman" w:hAnsiTheme="majorHAnsi" w:cs="Arial"/>
          <w:sz w:val="28"/>
          <w:szCs w:val="28"/>
        </w:rPr>
      </w:pPr>
      <w:r w:rsidRPr="00110235">
        <w:rPr>
          <w:rFonts w:asciiTheme="majorHAnsi" w:eastAsia="Times New Roman" w:hAnsiTheme="majorHAnsi" w:cs="Arial"/>
          <w:b/>
          <w:bCs/>
          <w:sz w:val="28"/>
          <w:szCs w:val="28"/>
        </w:rPr>
        <w:lastRenderedPageBreak/>
        <w:t> </w:t>
      </w: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No ato de homologação da rescisão contratual e de pagamento das verbas rescisórias, o empregado deverá proceder à devolução</w:t>
      </w:r>
      <w:r w:rsidR="00A6252A">
        <w:rPr>
          <w:rFonts w:asciiTheme="majorHAnsi" w:eastAsia="Times New Roman" w:hAnsiTheme="majorHAnsi" w:cs="Arial"/>
          <w:sz w:val="28"/>
          <w:szCs w:val="28"/>
        </w:rPr>
        <w:t>:</w:t>
      </w:r>
      <w:r w:rsidRPr="00110235">
        <w:rPr>
          <w:rFonts w:asciiTheme="majorHAnsi" w:eastAsia="Times New Roman" w:hAnsiTheme="majorHAnsi" w:cs="Arial"/>
          <w:sz w:val="28"/>
          <w:szCs w:val="28"/>
        </w:rPr>
        <w:t xml:space="preserve"> </w:t>
      </w:r>
    </w:p>
    <w:p w14:paraId="12A901A5" w14:textId="41D99C7C" w:rsidR="00D66689" w:rsidRPr="007C0350" w:rsidRDefault="00D66689" w:rsidP="00D66689">
      <w:pPr>
        <w:numPr>
          <w:ilvl w:val="0"/>
          <w:numId w:val="1"/>
        </w:numPr>
        <w:spacing w:after="0" w:line="240" w:lineRule="auto"/>
        <w:rPr>
          <w:rFonts w:asciiTheme="majorHAnsi" w:hAnsiTheme="majorHAnsi" w:cs="Arial"/>
          <w:sz w:val="28"/>
          <w:szCs w:val="28"/>
        </w:rPr>
      </w:pPr>
      <w:r w:rsidRPr="007C0350">
        <w:rPr>
          <w:rFonts w:asciiTheme="majorHAnsi" w:hAnsiTheme="majorHAnsi" w:cs="Arial"/>
          <w:sz w:val="28"/>
          <w:szCs w:val="28"/>
        </w:rPr>
        <w:t xml:space="preserve">CARTEIRA </w:t>
      </w:r>
      <w:smartTag w:uri="schemas-houaiss/acao" w:element="dm">
        <w:r w:rsidRPr="007C0350">
          <w:rPr>
            <w:rFonts w:asciiTheme="majorHAnsi" w:hAnsiTheme="majorHAnsi" w:cs="Arial"/>
            <w:sz w:val="28"/>
            <w:szCs w:val="28"/>
          </w:rPr>
          <w:t>USUÁRIO</w:t>
        </w:r>
      </w:smartTag>
      <w:r w:rsidRPr="007C0350">
        <w:rPr>
          <w:rFonts w:asciiTheme="majorHAnsi" w:hAnsiTheme="majorHAnsi" w:cs="Arial"/>
          <w:sz w:val="28"/>
          <w:szCs w:val="28"/>
        </w:rPr>
        <w:t xml:space="preserve"> </w:t>
      </w:r>
      <w:smartTag w:uri="schemas-houaiss/mini" w:element="verbetes">
        <w:r w:rsidRPr="007C0350">
          <w:rPr>
            <w:rFonts w:asciiTheme="majorHAnsi" w:hAnsiTheme="majorHAnsi" w:cs="Arial"/>
            <w:sz w:val="28"/>
            <w:szCs w:val="28"/>
          </w:rPr>
          <w:t>SAÚDE</w:t>
        </w:r>
      </w:smartTag>
      <w:r w:rsidRPr="007C0350">
        <w:rPr>
          <w:rFonts w:asciiTheme="majorHAnsi" w:hAnsiTheme="majorHAnsi" w:cs="Arial"/>
          <w:sz w:val="28"/>
          <w:szCs w:val="28"/>
        </w:rPr>
        <w:t xml:space="preserve"> SESI (</w:t>
      </w:r>
      <w:smartTag w:uri="schemas-houaiss/acao" w:element="hm">
        <w:r w:rsidRPr="007C0350">
          <w:rPr>
            <w:rFonts w:asciiTheme="majorHAnsi" w:hAnsiTheme="majorHAnsi" w:cs="Arial"/>
            <w:sz w:val="28"/>
            <w:szCs w:val="28"/>
          </w:rPr>
          <w:t>titular</w:t>
        </w:r>
      </w:smartTag>
      <w:r w:rsidRPr="007C0350">
        <w:rPr>
          <w:rFonts w:asciiTheme="majorHAnsi" w:hAnsiTheme="majorHAnsi" w:cs="Arial"/>
          <w:sz w:val="28"/>
          <w:szCs w:val="28"/>
        </w:rPr>
        <w:t xml:space="preserve"> e </w:t>
      </w:r>
      <w:smartTag w:uri="schemas-houaiss/mini" w:element="verbetes">
        <w:r w:rsidRPr="007C0350">
          <w:rPr>
            <w:rFonts w:asciiTheme="majorHAnsi" w:hAnsiTheme="majorHAnsi" w:cs="Arial"/>
            <w:sz w:val="28"/>
            <w:szCs w:val="28"/>
          </w:rPr>
          <w:t>dependentes</w:t>
        </w:r>
      </w:smartTag>
      <w:r w:rsidRPr="007C0350">
        <w:rPr>
          <w:rFonts w:asciiTheme="majorHAnsi" w:hAnsiTheme="majorHAnsi" w:cs="Arial"/>
          <w:sz w:val="28"/>
          <w:szCs w:val="28"/>
        </w:rPr>
        <w:t xml:space="preserve">) </w:t>
      </w:r>
      <w:r w:rsidR="006C6FD6" w:rsidRPr="007C0350">
        <w:rPr>
          <w:rFonts w:asciiTheme="majorHAnsi" w:hAnsiTheme="majorHAnsi" w:cs="Arial"/>
          <w:sz w:val="28"/>
          <w:szCs w:val="28"/>
        </w:rPr>
        <w:t>(quando houver)</w:t>
      </w:r>
    </w:p>
    <w:p w14:paraId="78B0E158" w14:textId="77777777" w:rsidR="00D66689" w:rsidRPr="007C0350" w:rsidRDefault="00D66689" w:rsidP="00D66689">
      <w:pPr>
        <w:numPr>
          <w:ilvl w:val="0"/>
          <w:numId w:val="1"/>
        </w:numPr>
        <w:spacing w:after="0" w:line="240" w:lineRule="auto"/>
        <w:rPr>
          <w:rFonts w:asciiTheme="majorHAnsi" w:hAnsiTheme="majorHAnsi" w:cs="Arial"/>
          <w:sz w:val="28"/>
          <w:szCs w:val="28"/>
        </w:rPr>
      </w:pPr>
      <w:smartTag w:uri="schemas-houaiss/mini" w:element="verbetes">
        <w:r w:rsidRPr="007C0350">
          <w:rPr>
            <w:rFonts w:asciiTheme="majorHAnsi" w:hAnsiTheme="majorHAnsi" w:cs="Arial"/>
            <w:sz w:val="28"/>
            <w:szCs w:val="28"/>
          </w:rPr>
          <w:t>CRACHÁ</w:t>
        </w:r>
      </w:smartTag>
      <w:r w:rsidRPr="007C0350">
        <w:rPr>
          <w:rFonts w:asciiTheme="majorHAnsi" w:hAnsiTheme="majorHAnsi" w:cs="Arial"/>
          <w:sz w:val="28"/>
          <w:szCs w:val="28"/>
        </w:rPr>
        <w:t xml:space="preserve"> </w:t>
      </w:r>
    </w:p>
    <w:p w14:paraId="34C1D4F8" w14:textId="0077B970" w:rsidR="00D66689" w:rsidRPr="007C0350" w:rsidRDefault="00D66689" w:rsidP="00D66689">
      <w:pPr>
        <w:numPr>
          <w:ilvl w:val="0"/>
          <w:numId w:val="1"/>
        </w:numPr>
        <w:spacing w:after="0" w:line="240" w:lineRule="auto"/>
        <w:rPr>
          <w:rFonts w:asciiTheme="majorHAnsi" w:hAnsiTheme="majorHAnsi" w:cs="Arial"/>
          <w:sz w:val="28"/>
          <w:szCs w:val="28"/>
        </w:rPr>
      </w:pPr>
      <w:r w:rsidRPr="007C0350">
        <w:rPr>
          <w:rFonts w:asciiTheme="majorHAnsi" w:hAnsiTheme="majorHAnsi" w:cs="Arial"/>
          <w:sz w:val="28"/>
          <w:szCs w:val="28"/>
        </w:rPr>
        <w:t>UNIFORMES</w:t>
      </w:r>
      <w:r w:rsidR="006C6FD6" w:rsidRPr="007C0350">
        <w:rPr>
          <w:rFonts w:asciiTheme="majorHAnsi" w:hAnsiTheme="majorHAnsi" w:cs="Arial"/>
          <w:sz w:val="28"/>
          <w:szCs w:val="28"/>
        </w:rPr>
        <w:t xml:space="preserve"> (quando houver)</w:t>
      </w:r>
    </w:p>
    <w:p w14:paraId="0B140C6F" w14:textId="1338C52A" w:rsidR="00D66689" w:rsidRPr="007C0350" w:rsidRDefault="00D66689" w:rsidP="00D66689">
      <w:pPr>
        <w:numPr>
          <w:ilvl w:val="0"/>
          <w:numId w:val="1"/>
        </w:numPr>
        <w:spacing w:after="0" w:line="240" w:lineRule="auto"/>
        <w:rPr>
          <w:rFonts w:asciiTheme="majorHAnsi" w:hAnsiTheme="majorHAnsi" w:cs="Arial"/>
          <w:sz w:val="28"/>
          <w:szCs w:val="28"/>
        </w:rPr>
      </w:pPr>
      <w:r w:rsidRPr="007C0350">
        <w:rPr>
          <w:rFonts w:asciiTheme="majorHAnsi" w:hAnsiTheme="majorHAnsi" w:cs="Arial"/>
          <w:sz w:val="28"/>
          <w:szCs w:val="28"/>
        </w:rPr>
        <w:t xml:space="preserve">COMPUTADOR PORTÁTIL </w:t>
      </w:r>
      <w:r w:rsidR="006C6FD6" w:rsidRPr="007C0350">
        <w:rPr>
          <w:rFonts w:asciiTheme="majorHAnsi" w:hAnsiTheme="majorHAnsi" w:cs="Arial"/>
          <w:sz w:val="28"/>
          <w:szCs w:val="28"/>
        </w:rPr>
        <w:t>–</w:t>
      </w:r>
      <w:r w:rsidRPr="007C0350">
        <w:rPr>
          <w:rFonts w:asciiTheme="majorHAnsi" w:hAnsiTheme="majorHAnsi" w:cs="Arial"/>
          <w:sz w:val="28"/>
          <w:szCs w:val="28"/>
        </w:rPr>
        <w:t xml:space="preserve"> NOTEBOOK</w:t>
      </w:r>
      <w:r w:rsidR="006C6FD6" w:rsidRPr="007C0350">
        <w:rPr>
          <w:rFonts w:asciiTheme="majorHAnsi" w:hAnsiTheme="majorHAnsi" w:cs="Arial"/>
          <w:sz w:val="28"/>
          <w:szCs w:val="28"/>
        </w:rPr>
        <w:t xml:space="preserve"> (quando houver)</w:t>
      </w:r>
    </w:p>
    <w:p w14:paraId="27A1F8D5" w14:textId="1EEB35C1" w:rsidR="00A6252A" w:rsidRPr="007C0350" w:rsidRDefault="00A6252A" w:rsidP="00D66689">
      <w:pPr>
        <w:numPr>
          <w:ilvl w:val="0"/>
          <w:numId w:val="1"/>
        </w:numPr>
        <w:spacing w:after="0" w:line="240" w:lineRule="auto"/>
        <w:rPr>
          <w:rFonts w:asciiTheme="majorHAnsi" w:hAnsiTheme="majorHAnsi" w:cs="Arial"/>
          <w:sz w:val="28"/>
          <w:szCs w:val="28"/>
        </w:rPr>
      </w:pPr>
      <w:r w:rsidRPr="007C0350">
        <w:rPr>
          <w:rFonts w:asciiTheme="majorHAnsi" w:hAnsiTheme="majorHAnsi" w:cs="Arial"/>
          <w:sz w:val="28"/>
          <w:szCs w:val="28"/>
        </w:rPr>
        <w:t>CARTÃO DO PLANO DE SAÚDE</w:t>
      </w:r>
    </w:p>
    <w:p w14:paraId="4AEFC0AB" w14:textId="77777777" w:rsidR="00AB4242" w:rsidRDefault="00AB4242" w:rsidP="000C692F">
      <w:pPr>
        <w:spacing w:after="0" w:line="240" w:lineRule="auto"/>
        <w:jc w:val="both"/>
        <w:rPr>
          <w:rFonts w:asciiTheme="majorHAnsi" w:eastAsia="Times New Roman" w:hAnsiTheme="majorHAnsi" w:cs="Arial"/>
          <w:b/>
          <w:bCs/>
          <w:i/>
          <w:iCs/>
          <w:color w:val="000000" w:themeColor="text1"/>
          <w:sz w:val="28"/>
          <w:szCs w:val="28"/>
        </w:rPr>
      </w:pPr>
    </w:p>
    <w:p w14:paraId="4991E9AD" w14:textId="77777777" w:rsidR="00A6252A" w:rsidRPr="00110235" w:rsidRDefault="00A6252A" w:rsidP="000C692F">
      <w:pPr>
        <w:spacing w:after="0" w:line="240" w:lineRule="auto"/>
        <w:jc w:val="both"/>
        <w:rPr>
          <w:rFonts w:asciiTheme="majorHAnsi" w:eastAsia="Times New Roman" w:hAnsiTheme="majorHAnsi" w:cs="Arial"/>
          <w:sz w:val="28"/>
          <w:szCs w:val="28"/>
        </w:rPr>
      </w:pPr>
    </w:p>
    <w:p w14:paraId="6ABF45F2"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OUTRAS ESTABILIDADES</w:t>
      </w:r>
    </w:p>
    <w:p w14:paraId="46EB4F59" w14:textId="79C49F09" w:rsidR="00567930"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DÉCIMA </w:t>
      </w:r>
      <w:r w:rsidR="00FA5D49">
        <w:rPr>
          <w:rFonts w:asciiTheme="majorHAnsi" w:eastAsia="Times New Roman" w:hAnsiTheme="majorHAnsi" w:cs="Arial"/>
          <w:b/>
          <w:bCs/>
          <w:sz w:val="28"/>
          <w:szCs w:val="28"/>
        </w:rPr>
        <w:t>TERCEIRA</w:t>
      </w:r>
      <w:r w:rsidR="00757B27">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ESTABILIDADE PROVISÓRIA (APOSENTADORIA POR TEMPO DE SERVIÇO) </w:t>
      </w:r>
    </w:p>
    <w:p w14:paraId="4C4FDB87"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Os professores, orientadores educacionais e coordenadores pedagógicos abrangidos pelo presente ACT gozarão de garantia no emprego nas seguintes hipóteses:</w:t>
      </w:r>
    </w:p>
    <w:p w14:paraId="2EA5ADD9"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 xml:space="preserve">1) ESTABILIDADE – Nenhum professor terá seu contrato rescindido, no curso dos 12 (doze) meses anteriores à aquisição do direito à aposentadoria voluntária, desde que apresente documentação hábil e que seja empregado da empresa por período igual ou superior a 05 (cinco) anos, devidamente comprovados, ressalvados os casos de falta grave ou impossibilidade econômica do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A presente estabilidade cessará tão logo o empregado adquira o direito aqui protegido (Precedente Normativo nº 85/TST);</w:t>
      </w:r>
    </w:p>
    <w:p w14:paraId="250B3593" w14:textId="372DD7DD"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2) ESTABILIDADE PROVISÓRIA – Nenhum professor pode ter seu contrato de trabalho rescindido nos seguintes períodos:</w:t>
      </w:r>
    </w:p>
    <w:p w14:paraId="3A1316C7" w14:textId="77777777"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color w:val="000000" w:themeColor="text1"/>
          <w:sz w:val="28"/>
          <w:szCs w:val="28"/>
        </w:rPr>
        <w:t xml:space="preserve"> a) de 1º (primeiro) de </w:t>
      </w:r>
      <w:r w:rsidR="003156D0" w:rsidRPr="005E1E34">
        <w:rPr>
          <w:rFonts w:asciiTheme="majorHAnsi" w:eastAsia="Times New Roman" w:hAnsiTheme="majorHAnsi" w:cs="Arial"/>
          <w:color w:val="000000" w:themeColor="text1"/>
          <w:sz w:val="28"/>
          <w:szCs w:val="28"/>
        </w:rPr>
        <w:t>abril</w:t>
      </w:r>
      <w:r w:rsidRPr="005E1E34">
        <w:rPr>
          <w:rFonts w:asciiTheme="majorHAnsi" w:eastAsia="Times New Roman" w:hAnsiTheme="majorHAnsi" w:cs="Arial"/>
          <w:color w:val="000000" w:themeColor="text1"/>
          <w:sz w:val="28"/>
          <w:szCs w:val="28"/>
        </w:rPr>
        <w:t xml:space="preserve"> a 30 (trinta) de junho;</w:t>
      </w:r>
    </w:p>
    <w:p w14:paraId="095DA9FC" w14:textId="77777777" w:rsidR="00884423"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color w:val="000000" w:themeColor="text1"/>
          <w:sz w:val="28"/>
          <w:szCs w:val="28"/>
        </w:rPr>
        <w:t> b) de 1º (primeiro) de setembro a 30 (trinta) de novembro.</w:t>
      </w:r>
    </w:p>
    <w:p w14:paraId="7D597DDB" w14:textId="77777777" w:rsidR="000C692F" w:rsidRPr="00110235" w:rsidRDefault="000C692F" w:rsidP="000C692F">
      <w:pPr>
        <w:spacing w:after="0" w:line="240" w:lineRule="auto"/>
        <w:jc w:val="both"/>
        <w:rPr>
          <w:rFonts w:asciiTheme="majorHAnsi" w:eastAsia="Times New Roman" w:hAnsiTheme="majorHAnsi" w:cs="Arial"/>
          <w:sz w:val="28"/>
          <w:szCs w:val="28"/>
        </w:rPr>
      </w:pPr>
    </w:p>
    <w:p w14:paraId="6D3E33B7"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Primeiro – </w:t>
      </w:r>
      <w:r w:rsidRPr="00110235">
        <w:rPr>
          <w:rFonts w:asciiTheme="majorHAnsi" w:eastAsia="Times New Roman" w:hAnsiTheme="majorHAnsi" w:cs="Arial"/>
          <w:sz w:val="28"/>
          <w:szCs w:val="28"/>
        </w:rPr>
        <w:t>Para efeito de estabilidade, a rescisão do contrato de trabalho se opera na data em que se deu o cumprimento do período fixado no aviso prévio, mesmo que indenizado (em face de sua projeção).</w:t>
      </w:r>
    </w:p>
    <w:p w14:paraId="0652E8BF" w14:textId="77777777" w:rsidR="000C692F" w:rsidRPr="00110235" w:rsidRDefault="000C692F" w:rsidP="000C692F">
      <w:pPr>
        <w:spacing w:after="0" w:line="240" w:lineRule="auto"/>
        <w:jc w:val="both"/>
        <w:rPr>
          <w:rFonts w:asciiTheme="majorHAnsi" w:eastAsia="Times New Roman" w:hAnsiTheme="majorHAnsi" w:cs="Arial"/>
          <w:sz w:val="28"/>
          <w:szCs w:val="28"/>
        </w:rPr>
      </w:pPr>
    </w:p>
    <w:p w14:paraId="35B7A534"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Segundo – </w:t>
      </w:r>
      <w:r w:rsidRPr="00110235">
        <w:rPr>
          <w:rFonts w:asciiTheme="majorHAnsi" w:eastAsia="Times New Roman" w:hAnsiTheme="majorHAnsi" w:cs="Arial"/>
          <w:sz w:val="28"/>
          <w:szCs w:val="28"/>
        </w:rPr>
        <w:t>O disposto nesta cláusula não se aplica:</w:t>
      </w:r>
    </w:p>
    <w:p w14:paraId="6149901C"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 a) na ocorrência de justa causa (</w:t>
      </w:r>
      <w:proofErr w:type="spellStart"/>
      <w:r w:rsidRPr="00110235">
        <w:rPr>
          <w:rFonts w:asciiTheme="majorHAnsi" w:eastAsia="Times New Roman" w:hAnsiTheme="majorHAnsi" w:cs="Arial"/>
          <w:sz w:val="28"/>
          <w:szCs w:val="28"/>
        </w:rPr>
        <w:t>arts</w:t>
      </w:r>
      <w:proofErr w:type="spellEnd"/>
      <w:r w:rsidRPr="00110235">
        <w:rPr>
          <w:rFonts w:asciiTheme="majorHAnsi" w:eastAsia="Times New Roman" w:hAnsiTheme="majorHAnsi" w:cs="Arial"/>
          <w:sz w:val="28"/>
          <w:szCs w:val="28"/>
        </w:rPr>
        <w:t>. 482 e 483, da CLT), pedido de demissão, aposentadoria, morte e acordo entre as partes;</w:t>
      </w:r>
    </w:p>
    <w:p w14:paraId="5E2A624E"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 xml:space="preserve"> b) não tendo o professor, na data da rescisão, 12 (doze) meses de contratação, pelo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w:t>
      </w:r>
    </w:p>
    <w:p w14:paraId="1B0A25E7" w14:textId="77777777" w:rsidR="000C692F" w:rsidRPr="00110235" w:rsidRDefault="000C692F" w:rsidP="000C692F">
      <w:pPr>
        <w:spacing w:after="0" w:line="240" w:lineRule="auto"/>
        <w:jc w:val="both"/>
        <w:rPr>
          <w:rFonts w:asciiTheme="majorHAnsi" w:eastAsia="Times New Roman" w:hAnsiTheme="majorHAnsi" w:cs="Arial"/>
          <w:sz w:val="28"/>
          <w:szCs w:val="28"/>
        </w:rPr>
      </w:pPr>
    </w:p>
    <w:p w14:paraId="6F5CC10B" w14:textId="77777777"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lastRenderedPageBreak/>
        <w:t>Parágrafo Terceiro – </w:t>
      </w:r>
      <w:r w:rsidRPr="00110235">
        <w:rPr>
          <w:rFonts w:asciiTheme="majorHAnsi" w:eastAsia="Times New Roman" w:hAnsiTheme="majorHAnsi" w:cs="Arial"/>
          <w:sz w:val="28"/>
          <w:szCs w:val="28"/>
        </w:rPr>
        <w:t>Não se enquadram no disposto nesta cláusula os Orientadores Educacionais e Coordenadores Pedagógicos.</w:t>
      </w:r>
    </w:p>
    <w:p w14:paraId="5C8A1E32" w14:textId="1007F543" w:rsidR="00E2780B" w:rsidRPr="005E1E34" w:rsidRDefault="00E2780B" w:rsidP="000C692F">
      <w:pPr>
        <w:spacing w:after="0" w:line="240" w:lineRule="auto"/>
        <w:jc w:val="both"/>
        <w:rPr>
          <w:rFonts w:asciiTheme="majorHAnsi" w:eastAsia="Times New Roman" w:hAnsiTheme="majorHAnsi" w:cs="Arial"/>
          <w:i/>
          <w:iCs/>
          <w:sz w:val="28"/>
          <w:szCs w:val="28"/>
        </w:rPr>
      </w:pPr>
    </w:p>
    <w:p w14:paraId="5466B0B1"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02954D26"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JORNADA DE TRABALHO – DURAÇÃO, DISTRIBUIÇÃO, CONTROLE, FALTAS</w:t>
      </w:r>
    </w:p>
    <w:p w14:paraId="34BD4BED"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DURAÇÃO E HORÁRIO</w:t>
      </w:r>
    </w:p>
    <w:p w14:paraId="5D168184" w14:textId="07161FB3" w:rsidR="00567930"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DÉCIMA </w:t>
      </w:r>
      <w:r w:rsidR="00FA5D49">
        <w:rPr>
          <w:rFonts w:asciiTheme="majorHAnsi" w:eastAsia="Times New Roman" w:hAnsiTheme="majorHAnsi" w:cs="Arial"/>
          <w:b/>
          <w:bCs/>
          <w:sz w:val="28"/>
          <w:szCs w:val="28"/>
        </w:rPr>
        <w:t>QUARTA</w:t>
      </w:r>
      <w:r w:rsidR="00757B27"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DURAÇÃO DA AULA </w:t>
      </w:r>
    </w:p>
    <w:p w14:paraId="43737B32" w14:textId="77777777" w:rsidR="00110235" w:rsidRPr="00110235" w:rsidRDefault="00AB4242" w:rsidP="000C692F">
      <w:pPr>
        <w:spacing w:after="0" w:line="240" w:lineRule="auto"/>
        <w:jc w:val="both"/>
        <w:rPr>
          <w:rFonts w:asciiTheme="majorHAnsi" w:hAnsiTheme="majorHAnsi"/>
          <w:sz w:val="28"/>
          <w:szCs w:val="28"/>
        </w:rPr>
      </w:pPr>
      <w:r w:rsidRPr="00110235">
        <w:rPr>
          <w:rFonts w:asciiTheme="majorHAnsi" w:eastAsia="Times New Roman" w:hAnsiTheme="majorHAnsi" w:cs="Arial"/>
          <w:sz w:val="28"/>
          <w:szCs w:val="28"/>
        </w:rPr>
        <w:br/>
      </w:r>
      <w:r w:rsidR="00110235" w:rsidRPr="00110235">
        <w:rPr>
          <w:rFonts w:asciiTheme="majorHAnsi" w:hAnsiTheme="majorHAnsi"/>
          <w:sz w:val="28"/>
          <w:szCs w:val="28"/>
        </w:rPr>
        <w:t xml:space="preserve">A aula terá duração máxima de: </w:t>
      </w:r>
    </w:p>
    <w:p w14:paraId="404A09A0" w14:textId="76CABA37" w:rsidR="00AB4242" w:rsidRPr="00110235" w:rsidRDefault="00110235" w:rsidP="000C692F">
      <w:pPr>
        <w:spacing w:after="0" w:line="240" w:lineRule="auto"/>
        <w:jc w:val="both"/>
        <w:rPr>
          <w:rFonts w:asciiTheme="majorHAnsi" w:eastAsia="Times New Roman" w:hAnsiTheme="majorHAnsi" w:cs="Arial"/>
          <w:sz w:val="28"/>
          <w:szCs w:val="28"/>
        </w:rPr>
      </w:pPr>
      <w:r w:rsidRPr="00110235">
        <w:rPr>
          <w:rFonts w:asciiTheme="majorHAnsi" w:hAnsiTheme="majorHAnsi"/>
          <w:sz w:val="28"/>
          <w:szCs w:val="28"/>
        </w:rPr>
        <w:t xml:space="preserve">a) 50 (cinquenta) minutos </w:t>
      </w:r>
      <w:r w:rsidR="00E2780B">
        <w:rPr>
          <w:rFonts w:asciiTheme="majorHAnsi" w:hAnsiTheme="majorHAnsi"/>
          <w:sz w:val="28"/>
          <w:szCs w:val="28"/>
        </w:rPr>
        <w:t>para os</w:t>
      </w:r>
      <w:r w:rsidRPr="00110235">
        <w:rPr>
          <w:rFonts w:asciiTheme="majorHAnsi" w:hAnsiTheme="majorHAnsi"/>
          <w:sz w:val="28"/>
          <w:szCs w:val="28"/>
        </w:rPr>
        <w:t xml:space="preserve"> cursos, </w:t>
      </w:r>
      <w:r w:rsidR="00E2780B">
        <w:rPr>
          <w:rFonts w:asciiTheme="majorHAnsi" w:hAnsiTheme="majorHAnsi"/>
          <w:sz w:val="28"/>
          <w:szCs w:val="28"/>
        </w:rPr>
        <w:t>etapas</w:t>
      </w:r>
      <w:r w:rsidRPr="00110235">
        <w:rPr>
          <w:rFonts w:asciiTheme="majorHAnsi" w:hAnsiTheme="majorHAnsi"/>
          <w:sz w:val="28"/>
          <w:szCs w:val="28"/>
        </w:rPr>
        <w:t xml:space="preserve"> e níveis do ensino regular.</w:t>
      </w:r>
    </w:p>
    <w:p w14:paraId="73601E82"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497F43D5" w14:textId="77777777" w:rsidR="00AB4242" w:rsidRPr="00110235" w:rsidRDefault="00AB4242" w:rsidP="000C692F">
      <w:pPr>
        <w:spacing w:after="0" w:line="240" w:lineRule="auto"/>
        <w:jc w:val="both"/>
        <w:rPr>
          <w:rFonts w:asciiTheme="majorHAnsi" w:eastAsia="Times New Roman" w:hAnsiTheme="majorHAnsi" w:cs="Arial"/>
          <w:color w:val="FF0000"/>
          <w:sz w:val="28"/>
          <w:szCs w:val="28"/>
        </w:rPr>
      </w:pPr>
    </w:p>
    <w:p w14:paraId="325A1DB8"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PRORROGAÇÃO/REDUÇÃO DE JORNADA</w:t>
      </w:r>
    </w:p>
    <w:p w14:paraId="4632DF6E" w14:textId="5A56C5EB" w:rsidR="00567930"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DÉCIMA </w:t>
      </w:r>
      <w:r w:rsidR="00757B27" w:rsidRPr="00110235">
        <w:rPr>
          <w:rFonts w:asciiTheme="majorHAnsi" w:eastAsia="Times New Roman" w:hAnsiTheme="majorHAnsi" w:cs="Arial"/>
          <w:b/>
          <w:bCs/>
          <w:sz w:val="28"/>
          <w:szCs w:val="28"/>
        </w:rPr>
        <w:t>QU</w:t>
      </w:r>
      <w:r w:rsidR="00FA5D49">
        <w:rPr>
          <w:rFonts w:asciiTheme="majorHAnsi" w:eastAsia="Times New Roman" w:hAnsiTheme="majorHAnsi" w:cs="Arial"/>
          <w:b/>
          <w:bCs/>
          <w:sz w:val="28"/>
          <w:szCs w:val="28"/>
        </w:rPr>
        <w:t>INTA</w:t>
      </w:r>
      <w:r w:rsidR="00757B27"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TRABALHO EXTRA</w:t>
      </w:r>
    </w:p>
    <w:p w14:paraId="28B252A8" w14:textId="0A5CA352"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 </w:t>
      </w: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Não será exigido do professor abrangido por este Acordo Coletivo, horas extraordinárias de trabalho que excedam o seu horário contratual semanal. Caso ocorram, o pagamento deverá ser feito com acréscimo de:</w:t>
      </w:r>
    </w:p>
    <w:p w14:paraId="5C19CCBF"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a)    50% (cinquenta por cento), se realizada de segunda a sábado; e</w:t>
      </w:r>
    </w:p>
    <w:p w14:paraId="64D0B3CB"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b)    100% (cem por cento), se realizada aos domingos e feriados.</w:t>
      </w:r>
    </w:p>
    <w:p w14:paraId="358E6EFA"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34444CCE"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Único –</w:t>
      </w:r>
      <w:r w:rsidRPr="00110235">
        <w:rPr>
          <w:rFonts w:asciiTheme="majorHAnsi" w:eastAsia="Times New Roman" w:hAnsiTheme="majorHAnsi" w:cs="Arial"/>
          <w:sz w:val="28"/>
          <w:szCs w:val="28"/>
        </w:rPr>
        <w:t> De acordo com as normas da Instituição, qualquer trabalho extraordinário somente poderá ser realizado precedido de solicitação e autorização formal da chefia imediata.</w:t>
      </w:r>
    </w:p>
    <w:p w14:paraId="3B434876" w14:textId="77777777" w:rsidR="00AB4242" w:rsidRDefault="00AB4242" w:rsidP="000C692F">
      <w:pPr>
        <w:spacing w:after="0" w:line="240" w:lineRule="auto"/>
        <w:jc w:val="both"/>
        <w:rPr>
          <w:rFonts w:asciiTheme="majorHAnsi" w:eastAsia="Times New Roman" w:hAnsiTheme="majorHAnsi" w:cs="Arial"/>
          <w:sz w:val="28"/>
          <w:szCs w:val="28"/>
        </w:rPr>
      </w:pPr>
    </w:p>
    <w:p w14:paraId="03A3BECE" w14:textId="77777777" w:rsidR="0027327F" w:rsidRPr="00110235" w:rsidRDefault="0027327F" w:rsidP="000C692F">
      <w:pPr>
        <w:spacing w:after="0" w:line="240" w:lineRule="auto"/>
        <w:jc w:val="both"/>
        <w:rPr>
          <w:rFonts w:asciiTheme="majorHAnsi" w:eastAsia="Times New Roman" w:hAnsiTheme="majorHAnsi" w:cs="Arial"/>
          <w:sz w:val="28"/>
          <w:szCs w:val="28"/>
        </w:rPr>
      </w:pPr>
    </w:p>
    <w:p w14:paraId="1F3FB79A" w14:textId="77777777" w:rsidR="00567930"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INTERVALOS PARA DESCANSO</w:t>
      </w:r>
    </w:p>
    <w:p w14:paraId="6A735587" w14:textId="4DF39E9D" w:rsidR="00567930"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DÉCIMA </w:t>
      </w:r>
      <w:r w:rsidR="00FA5D49">
        <w:rPr>
          <w:rFonts w:asciiTheme="majorHAnsi" w:eastAsia="Times New Roman" w:hAnsiTheme="majorHAnsi" w:cs="Arial"/>
          <w:b/>
          <w:bCs/>
          <w:sz w:val="28"/>
          <w:szCs w:val="28"/>
        </w:rPr>
        <w:t>SEXTA</w:t>
      </w:r>
      <w:r w:rsidR="00757B27"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INTERVALO </w:t>
      </w:r>
    </w:p>
    <w:p w14:paraId="3BEE54AA" w14:textId="1618C980" w:rsidR="001850EA" w:rsidRDefault="001850EA" w:rsidP="000C692F">
      <w:pPr>
        <w:spacing w:after="0" w:line="240" w:lineRule="auto"/>
        <w:jc w:val="both"/>
        <w:rPr>
          <w:rFonts w:asciiTheme="majorHAnsi" w:eastAsia="Times New Roman" w:hAnsiTheme="majorHAnsi" w:cs="Arial"/>
          <w:sz w:val="28"/>
          <w:szCs w:val="28"/>
        </w:rPr>
      </w:pPr>
    </w:p>
    <w:p w14:paraId="65A4F9ED" w14:textId="4EDC8CEC"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t xml:space="preserve">É assegurado um intervalo diário, por turno de trabalho, para descanso do professor de, no mínimo, </w:t>
      </w:r>
      <w:r w:rsidR="0053590C">
        <w:rPr>
          <w:rFonts w:asciiTheme="majorHAnsi" w:eastAsia="Times New Roman" w:hAnsiTheme="majorHAnsi" w:cs="Arial"/>
          <w:sz w:val="28"/>
          <w:szCs w:val="28"/>
        </w:rPr>
        <w:t>15</w:t>
      </w:r>
      <w:r w:rsidRPr="00110235">
        <w:rPr>
          <w:rFonts w:asciiTheme="majorHAnsi" w:eastAsia="Times New Roman" w:hAnsiTheme="majorHAnsi" w:cs="Arial"/>
          <w:sz w:val="28"/>
          <w:szCs w:val="28"/>
        </w:rPr>
        <w:t xml:space="preserve"> (</w:t>
      </w:r>
      <w:r w:rsidR="0053590C">
        <w:rPr>
          <w:rFonts w:asciiTheme="majorHAnsi" w:eastAsia="Times New Roman" w:hAnsiTheme="majorHAnsi" w:cs="Arial"/>
          <w:sz w:val="28"/>
          <w:szCs w:val="28"/>
        </w:rPr>
        <w:t>quinze</w:t>
      </w:r>
      <w:r w:rsidRPr="00110235">
        <w:rPr>
          <w:rFonts w:asciiTheme="majorHAnsi" w:eastAsia="Times New Roman" w:hAnsiTheme="majorHAnsi" w:cs="Arial"/>
          <w:sz w:val="28"/>
          <w:szCs w:val="28"/>
        </w:rPr>
        <w:t>) minutos.</w:t>
      </w:r>
    </w:p>
    <w:p w14:paraId="0514E9CB"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0E59CB6B" w14:textId="5488EAC6"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Primeiro.</w:t>
      </w:r>
      <w:r w:rsidRPr="00110235">
        <w:rPr>
          <w:rFonts w:asciiTheme="majorHAnsi" w:eastAsia="Times New Roman" w:hAnsiTheme="majorHAnsi" w:cs="Arial"/>
          <w:sz w:val="28"/>
          <w:szCs w:val="28"/>
        </w:rPr>
        <w:t xml:space="preserve">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xml:space="preserve"> remunerará o intervalo da jornada de trabalho dos professores como tempo à disposição do empregador.</w:t>
      </w:r>
    </w:p>
    <w:p w14:paraId="25DD83F7"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3E1C6822" w14:textId="568AA07C"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Segundo. </w:t>
      </w:r>
      <w:r w:rsidRPr="00110235">
        <w:rPr>
          <w:rFonts w:asciiTheme="majorHAnsi" w:eastAsia="Times New Roman" w:hAnsiTheme="majorHAnsi" w:cs="Arial"/>
          <w:sz w:val="28"/>
          <w:szCs w:val="28"/>
        </w:rPr>
        <w:t>Os orientadores educacionais e os coordenadores pedagógicos terão direito ao intervalo para descanso previsto no </w:t>
      </w:r>
      <w:r w:rsidRPr="00110235">
        <w:rPr>
          <w:rFonts w:asciiTheme="majorHAnsi" w:eastAsia="Times New Roman" w:hAnsiTheme="majorHAnsi" w:cs="Arial"/>
          <w:i/>
          <w:iCs/>
          <w:sz w:val="28"/>
          <w:szCs w:val="28"/>
        </w:rPr>
        <w:t>caput </w:t>
      </w:r>
      <w:r w:rsidRPr="00110235">
        <w:rPr>
          <w:rFonts w:asciiTheme="majorHAnsi" w:eastAsia="Times New Roman" w:hAnsiTheme="majorHAnsi" w:cs="Arial"/>
          <w:sz w:val="28"/>
          <w:szCs w:val="28"/>
        </w:rPr>
        <w:t xml:space="preserve">desta cláusula, mas não serão remunerados como tempo à disposição do </w:t>
      </w:r>
      <w:r w:rsidRPr="00110235">
        <w:rPr>
          <w:rFonts w:asciiTheme="majorHAnsi" w:eastAsia="Times New Roman" w:hAnsiTheme="majorHAnsi" w:cs="Arial"/>
          <w:sz w:val="28"/>
          <w:szCs w:val="28"/>
        </w:rPr>
        <w:lastRenderedPageBreak/>
        <w:t>empregador, tendo em vista que tais empregados exercem atividades administrativas e a respectiva jornada de trabalho é diversa da dos professores.</w:t>
      </w:r>
    </w:p>
    <w:p w14:paraId="461D17D4" w14:textId="77777777" w:rsidR="001850EA" w:rsidRDefault="001850EA" w:rsidP="001850EA">
      <w:pPr>
        <w:spacing w:after="0" w:line="240" w:lineRule="auto"/>
        <w:jc w:val="both"/>
        <w:rPr>
          <w:rFonts w:asciiTheme="majorHAnsi" w:eastAsia="Times New Roman" w:hAnsiTheme="majorHAnsi" w:cs="Arial"/>
          <w:color w:val="000000" w:themeColor="text1"/>
          <w:sz w:val="28"/>
          <w:szCs w:val="28"/>
        </w:rPr>
      </w:pPr>
    </w:p>
    <w:p w14:paraId="7AC740C1" w14:textId="4B95C795" w:rsidR="001850EA" w:rsidRPr="0027327F" w:rsidRDefault="001850EA" w:rsidP="001850EA">
      <w:pPr>
        <w:spacing w:after="0" w:line="240" w:lineRule="auto"/>
        <w:jc w:val="both"/>
        <w:rPr>
          <w:rFonts w:asciiTheme="majorHAnsi" w:eastAsia="Times New Roman" w:hAnsiTheme="majorHAnsi" w:cs="Arial"/>
          <w:b/>
          <w:bCs/>
          <w:color w:val="000000" w:themeColor="text1"/>
          <w:sz w:val="28"/>
          <w:szCs w:val="28"/>
        </w:rPr>
      </w:pPr>
      <w:r w:rsidRPr="0027327F">
        <w:rPr>
          <w:rFonts w:asciiTheme="majorHAnsi" w:eastAsia="Times New Roman" w:hAnsiTheme="majorHAnsi" w:cs="Arial"/>
          <w:b/>
          <w:bCs/>
          <w:color w:val="000000" w:themeColor="text1"/>
          <w:sz w:val="28"/>
          <w:szCs w:val="28"/>
        </w:rPr>
        <w:t xml:space="preserve">CLÁUSULA </w:t>
      </w:r>
      <w:r w:rsidR="00FA5D49">
        <w:rPr>
          <w:rFonts w:asciiTheme="majorHAnsi" w:eastAsia="Times New Roman" w:hAnsiTheme="majorHAnsi" w:cs="Arial"/>
          <w:b/>
          <w:bCs/>
          <w:color w:val="000000" w:themeColor="text1"/>
          <w:sz w:val="28"/>
          <w:szCs w:val="28"/>
        </w:rPr>
        <w:t xml:space="preserve">DÉCIMA </w:t>
      </w:r>
      <w:r w:rsidR="00757B27" w:rsidRPr="00757B27">
        <w:rPr>
          <w:rFonts w:asciiTheme="majorHAnsi" w:eastAsia="Times New Roman" w:hAnsiTheme="majorHAnsi" w:cs="Arial"/>
          <w:b/>
          <w:bCs/>
          <w:sz w:val="28"/>
          <w:szCs w:val="28"/>
        </w:rPr>
        <w:t>S</w:t>
      </w:r>
      <w:r w:rsidR="00FA5D49">
        <w:rPr>
          <w:rFonts w:asciiTheme="majorHAnsi" w:eastAsia="Times New Roman" w:hAnsiTheme="majorHAnsi" w:cs="Arial"/>
          <w:b/>
          <w:bCs/>
          <w:sz w:val="28"/>
          <w:szCs w:val="28"/>
        </w:rPr>
        <w:t>ÉTIMA</w:t>
      </w:r>
      <w:r w:rsidRPr="0027327F">
        <w:rPr>
          <w:rFonts w:asciiTheme="majorHAnsi" w:eastAsia="Times New Roman" w:hAnsiTheme="majorHAnsi" w:cs="Arial"/>
          <w:b/>
          <w:bCs/>
          <w:color w:val="000000" w:themeColor="text1"/>
          <w:sz w:val="28"/>
          <w:szCs w:val="28"/>
        </w:rPr>
        <w:t xml:space="preserve"> – DESCANSO INTRAJORNADA</w:t>
      </w:r>
    </w:p>
    <w:p w14:paraId="490C2426" w14:textId="77777777" w:rsidR="001850EA" w:rsidRPr="001850EA" w:rsidRDefault="001850EA" w:rsidP="001850EA">
      <w:pPr>
        <w:spacing w:after="0" w:line="240" w:lineRule="auto"/>
        <w:jc w:val="both"/>
        <w:rPr>
          <w:rFonts w:asciiTheme="majorHAnsi" w:eastAsia="Times New Roman" w:hAnsiTheme="majorHAnsi" w:cs="Arial"/>
          <w:color w:val="000000" w:themeColor="text1"/>
          <w:sz w:val="28"/>
          <w:szCs w:val="28"/>
        </w:rPr>
      </w:pPr>
      <w:r w:rsidRPr="001850EA">
        <w:rPr>
          <w:rFonts w:asciiTheme="majorHAnsi" w:eastAsia="Times New Roman" w:hAnsiTheme="majorHAnsi" w:cs="Arial"/>
          <w:color w:val="000000" w:themeColor="text1"/>
          <w:sz w:val="28"/>
          <w:szCs w:val="28"/>
        </w:rPr>
        <w:t xml:space="preserve">Conforme o Artigo 611-A do Decreto-Lei nº 5.452 de 01 de maio de 1943, fica permitido o intervalo intrajornada, respeitando-se o limite mínimo de trinta minutos para jornadas </w:t>
      </w:r>
      <w:proofErr w:type="spellStart"/>
      <w:r w:rsidRPr="001850EA">
        <w:rPr>
          <w:rFonts w:asciiTheme="majorHAnsi" w:eastAsia="Times New Roman" w:hAnsiTheme="majorHAnsi" w:cs="Arial"/>
          <w:color w:val="000000" w:themeColor="text1"/>
          <w:sz w:val="28"/>
          <w:szCs w:val="28"/>
        </w:rPr>
        <w:t>superiores</w:t>
      </w:r>
      <w:proofErr w:type="spellEnd"/>
      <w:r w:rsidRPr="001850EA">
        <w:rPr>
          <w:rFonts w:asciiTheme="majorHAnsi" w:eastAsia="Times New Roman" w:hAnsiTheme="majorHAnsi" w:cs="Arial"/>
          <w:color w:val="000000" w:themeColor="text1"/>
          <w:sz w:val="28"/>
          <w:szCs w:val="28"/>
        </w:rPr>
        <w:t xml:space="preserve"> a seis horas (Incluído pela Lei nº 13.467, de 2017).</w:t>
      </w:r>
    </w:p>
    <w:p w14:paraId="2BA9FC48" w14:textId="77777777" w:rsidR="001850EA" w:rsidRPr="00110235" w:rsidRDefault="001850EA" w:rsidP="000C692F">
      <w:pPr>
        <w:spacing w:after="0" w:line="240" w:lineRule="auto"/>
        <w:jc w:val="both"/>
        <w:rPr>
          <w:rFonts w:asciiTheme="majorHAnsi" w:eastAsia="Times New Roman" w:hAnsiTheme="majorHAnsi" w:cs="Arial"/>
          <w:sz w:val="28"/>
          <w:szCs w:val="28"/>
        </w:rPr>
      </w:pPr>
    </w:p>
    <w:p w14:paraId="6D8133A7" w14:textId="77777777" w:rsidR="001F64C0" w:rsidRPr="00110235" w:rsidRDefault="001F64C0" w:rsidP="000C692F">
      <w:pPr>
        <w:spacing w:after="0" w:line="240" w:lineRule="auto"/>
        <w:jc w:val="center"/>
        <w:rPr>
          <w:rFonts w:asciiTheme="majorHAnsi" w:eastAsia="Times New Roman" w:hAnsiTheme="majorHAnsi" w:cs="Arial"/>
          <w:b/>
          <w:bCs/>
          <w:sz w:val="28"/>
          <w:szCs w:val="28"/>
        </w:rPr>
      </w:pPr>
    </w:p>
    <w:p w14:paraId="10A790CC" w14:textId="77777777"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CONTROLE DA JORNADA</w:t>
      </w:r>
    </w:p>
    <w:p w14:paraId="076A90CB" w14:textId="7E171512" w:rsidR="000E6F2D" w:rsidRPr="005E1E34" w:rsidRDefault="00AB4242" w:rsidP="000C692F">
      <w:pPr>
        <w:spacing w:after="0" w:line="240" w:lineRule="auto"/>
        <w:jc w:val="both"/>
        <w:rPr>
          <w:rFonts w:asciiTheme="majorHAnsi" w:eastAsia="Times New Roman" w:hAnsiTheme="majorHAnsi" w:cs="Arial"/>
          <w:b/>
          <w:bCs/>
          <w:color w:val="000000" w:themeColor="text1"/>
          <w:sz w:val="28"/>
          <w:szCs w:val="28"/>
        </w:rPr>
      </w:pPr>
      <w:r w:rsidRPr="00110235">
        <w:rPr>
          <w:rFonts w:asciiTheme="majorHAnsi" w:eastAsia="Times New Roman" w:hAnsiTheme="majorHAnsi" w:cs="Arial"/>
          <w:b/>
          <w:bCs/>
          <w:sz w:val="28"/>
          <w:szCs w:val="28"/>
        </w:rPr>
        <w:br/>
      </w:r>
      <w:r w:rsidRPr="005E1E34">
        <w:rPr>
          <w:rFonts w:asciiTheme="majorHAnsi" w:eastAsia="Times New Roman" w:hAnsiTheme="majorHAnsi" w:cs="Arial"/>
          <w:b/>
          <w:bCs/>
          <w:color w:val="000000" w:themeColor="text1"/>
          <w:sz w:val="28"/>
          <w:szCs w:val="28"/>
        </w:rPr>
        <w:t xml:space="preserve">CLÁUSULA DÉCIMA </w:t>
      </w:r>
      <w:r w:rsidR="00FA5D49">
        <w:rPr>
          <w:rFonts w:asciiTheme="majorHAnsi" w:eastAsia="Times New Roman" w:hAnsiTheme="majorHAnsi" w:cs="Arial"/>
          <w:b/>
          <w:bCs/>
          <w:color w:val="000000" w:themeColor="text1"/>
          <w:sz w:val="28"/>
          <w:szCs w:val="28"/>
        </w:rPr>
        <w:t>OITAVA</w:t>
      </w:r>
      <w:r w:rsidR="00FA5D49" w:rsidRPr="005E1E34">
        <w:rPr>
          <w:rFonts w:asciiTheme="majorHAnsi" w:eastAsia="Times New Roman" w:hAnsiTheme="majorHAnsi" w:cs="Arial"/>
          <w:b/>
          <w:bCs/>
          <w:color w:val="000000" w:themeColor="text1"/>
          <w:sz w:val="28"/>
          <w:szCs w:val="28"/>
        </w:rPr>
        <w:t xml:space="preserve"> </w:t>
      </w:r>
      <w:r w:rsidRPr="005E1E34">
        <w:rPr>
          <w:rFonts w:asciiTheme="majorHAnsi" w:eastAsia="Times New Roman" w:hAnsiTheme="majorHAnsi" w:cs="Arial"/>
          <w:b/>
          <w:bCs/>
          <w:color w:val="000000" w:themeColor="text1"/>
          <w:sz w:val="28"/>
          <w:szCs w:val="28"/>
        </w:rPr>
        <w:t>- DA CARGA HORÁRIA </w:t>
      </w:r>
    </w:p>
    <w:p w14:paraId="1E417571" w14:textId="77777777"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color w:val="000000" w:themeColor="text1"/>
          <w:sz w:val="28"/>
          <w:szCs w:val="28"/>
        </w:rPr>
        <w:br/>
        <w:t xml:space="preserve">O horário de aula será elaborado no início do semestre letivo, em comum acordo e por escrito, entre o </w:t>
      </w:r>
      <w:r w:rsidR="00395928" w:rsidRPr="005E1E34">
        <w:rPr>
          <w:rFonts w:asciiTheme="majorHAnsi" w:eastAsia="Times New Roman" w:hAnsiTheme="majorHAnsi" w:cs="Arial"/>
          <w:color w:val="000000" w:themeColor="text1"/>
          <w:sz w:val="28"/>
          <w:szCs w:val="28"/>
        </w:rPr>
        <w:t>SESI-DF</w:t>
      </w:r>
      <w:r w:rsidRPr="005E1E34">
        <w:rPr>
          <w:rFonts w:asciiTheme="majorHAnsi" w:eastAsia="Times New Roman" w:hAnsiTheme="majorHAnsi" w:cs="Arial"/>
          <w:color w:val="000000" w:themeColor="text1"/>
          <w:sz w:val="28"/>
          <w:szCs w:val="28"/>
        </w:rPr>
        <w:t xml:space="preserve"> e o professor.</w:t>
      </w:r>
    </w:p>
    <w:p w14:paraId="504344A5" w14:textId="77777777" w:rsidR="000C692F" w:rsidRPr="005E1E34" w:rsidRDefault="000C692F" w:rsidP="000C692F">
      <w:pPr>
        <w:spacing w:after="0" w:line="240" w:lineRule="auto"/>
        <w:jc w:val="both"/>
        <w:rPr>
          <w:rFonts w:asciiTheme="majorHAnsi" w:eastAsia="Times New Roman" w:hAnsiTheme="majorHAnsi" w:cs="Arial"/>
          <w:b/>
          <w:bCs/>
          <w:color w:val="000000" w:themeColor="text1"/>
          <w:sz w:val="28"/>
          <w:szCs w:val="28"/>
        </w:rPr>
      </w:pPr>
    </w:p>
    <w:p w14:paraId="3FAD4A8E" w14:textId="77777777"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b/>
          <w:bCs/>
          <w:color w:val="000000" w:themeColor="text1"/>
          <w:sz w:val="28"/>
          <w:szCs w:val="28"/>
        </w:rPr>
        <w:t>Parágrafo Primeiro –</w:t>
      </w:r>
      <w:r w:rsidRPr="005E1E34">
        <w:rPr>
          <w:rFonts w:asciiTheme="majorHAnsi" w:eastAsia="Times New Roman" w:hAnsiTheme="majorHAnsi" w:cs="Arial"/>
          <w:color w:val="000000" w:themeColor="text1"/>
          <w:sz w:val="28"/>
          <w:szCs w:val="28"/>
        </w:rPr>
        <w:t xml:space="preserve"> A modificação do horário, após o início do semestre letivo, deverá ser de comum acordo e por escrito, entre o </w:t>
      </w:r>
      <w:r w:rsidR="00395928" w:rsidRPr="005E1E34">
        <w:rPr>
          <w:rFonts w:asciiTheme="majorHAnsi" w:eastAsia="Times New Roman" w:hAnsiTheme="majorHAnsi" w:cs="Arial"/>
          <w:color w:val="000000" w:themeColor="text1"/>
          <w:sz w:val="28"/>
          <w:szCs w:val="28"/>
        </w:rPr>
        <w:t>SESI-DF</w:t>
      </w:r>
      <w:r w:rsidRPr="005E1E34">
        <w:rPr>
          <w:rFonts w:asciiTheme="majorHAnsi" w:eastAsia="Times New Roman" w:hAnsiTheme="majorHAnsi" w:cs="Arial"/>
          <w:color w:val="000000" w:themeColor="text1"/>
          <w:sz w:val="28"/>
          <w:szCs w:val="28"/>
        </w:rPr>
        <w:t xml:space="preserve"> e o professor.</w:t>
      </w:r>
    </w:p>
    <w:p w14:paraId="7611F08A" w14:textId="77777777" w:rsidR="000C692F" w:rsidRPr="005E1E34" w:rsidRDefault="000C692F" w:rsidP="000C692F">
      <w:pPr>
        <w:spacing w:after="0" w:line="240" w:lineRule="auto"/>
        <w:jc w:val="both"/>
        <w:rPr>
          <w:rFonts w:asciiTheme="majorHAnsi" w:eastAsia="Times New Roman" w:hAnsiTheme="majorHAnsi" w:cs="Arial"/>
          <w:b/>
          <w:bCs/>
          <w:color w:val="000000" w:themeColor="text1"/>
          <w:sz w:val="28"/>
          <w:szCs w:val="28"/>
        </w:rPr>
      </w:pPr>
    </w:p>
    <w:p w14:paraId="2945DEDD" w14:textId="77777777"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b/>
          <w:bCs/>
          <w:color w:val="000000" w:themeColor="text1"/>
          <w:sz w:val="28"/>
          <w:szCs w:val="28"/>
        </w:rPr>
        <w:t>Parágrafo Segundo – </w:t>
      </w:r>
      <w:r w:rsidRPr="005E1E34">
        <w:rPr>
          <w:rFonts w:asciiTheme="majorHAnsi" w:eastAsia="Times New Roman" w:hAnsiTheme="majorHAnsi" w:cs="Arial"/>
          <w:color w:val="000000" w:themeColor="text1"/>
          <w:sz w:val="28"/>
          <w:szCs w:val="28"/>
        </w:rPr>
        <w:t xml:space="preserve">Ocorrendo redução na carga horária por acordo entre as partes ou devido à redução de turmas, ou ainda, por mudança da grade curricular, o professor poderá permanecer no </w:t>
      </w:r>
      <w:r w:rsidR="00395928" w:rsidRPr="005E1E34">
        <w:rPr>
          <w:rFonts w:asciiTheme="majorHAnsi" w:eastAsia="Times New Roman" w:hAnsiTheme="majorHAnsi" w:cs="Arial"/>
          <w:color w:val="000000" w:themeColor="text1"/>
          <w:sz w:val="28"/>
          <w:szCs w:val="28"/>
        </w:rPr>
        <w:t>SESI-DF</w:t>
      </w:r>
      <w:r w:rsidRPr="005E1E34">
        <w:rPr>
          <w:rFonts w:asciiTheme="majorHAnsi" w:eastAsia="Times New Roman" w:hAnsiTheme="majorHAnsi" w:cs="Arial"/>
          <w:color w:val="000000" w:themeColor="text1"/>
          <w:sz w:val="28"/>
          <w:szCs w:val="28"/>
        </w:rPr>
        <w:t xml:space="preserve"> com remuneração correspondente à nova carga horária resultante, não se configurando, nesses casos, modificação unilateral do contrato de trabalho ou redução salarial.</w:t>
      </w:r>
    </w:p>
    <w:p w14:paraId="78837A28" w14:textId="77777777" w:rsidR="000C692F" w:rsidRPr="005E1E34" w:rsidRDefault="000C692F" w:rsidP="000C692F">
      <w:pPr>
        <w:spacing w:after="0" w:line="240" w:lineRule="auto"/>
        <w:jc w:val="both"/>
        <w:rPr>
          <w:rFonts w:asciiTheme="majorHAnsi" w:eastAsia="Times New Roman" w:hAnsiTheme="majorHAnsi" w:cs="Arial"/>
          <w:b/>
          <w:bCs/>
          <w:color w:val="000000" w:themeColor="text1"/>
          <w:sz w:val="28"/>
          <w:szCs w:val="28"/>
        </w:rPr>
      </w:pPr>
    </w:p>
    <w:p w14:paraId="66F2415F" w14:textId="56A32BED" w:rsidR="00AB4242"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b/>
          <w:bCs/>
          <w:color w:val="000000" w:themeColor="text1"/>
          <w:sz w:val="28"/>
          <w:szCs w:val="28"/>
        </w:rPr>
        <w:t>Parágrafo Terceiro</w:t>
      </w:r>
      <w:r w:rsidRPr="005E1E34">
        <w:rPr>
          <w:rFonts w:asciiTheme="majorHAnsi" w:eastAsia="Times New Roman" w:hAnsiTheme="majorHAnsi" w:cs="Arial"/>
          <w:color w:val="000000" w:themeColor="text1"/>
          <w:sz w:val="28"/>
          <w:szCs w:val="28"/>
        </w:rPr>
        <w:t> </w:t>
      </w:r>
      <w:r w:rsidRPr="005E1E34">
        <w:rPr>
          <w:rFonts w:asciiTheme="majorHAnsi" w:eastAsia="Times New Roman" w:hAnsiTheme="majorHAnsi" w:cs="Arial"/>
          <w:b/>
          <w:bCs/>
          <w:color w:val="000000" w:themeColor="text1"/>
          <w:sz w:val="28"/>
          <w:szCs w:val="28"/>
        </w:rPr>
        <w:t>–</w:t>
      </w:r>
      <w:r w:rsidRPr="005E1E34">
        <w:rPr>
          <w:rFonts w:asciiTheme="majorHAnsi" w:eastAsia="Times New Roman" w:hAnsiTheme="majorHAnsi" w:cs="Arial"/>
          <w:color w:val="000000" w:themeColor="text1"/>
          <w:sz w:val="28"/>
          <w:szCs w:val="28"/>
        </w:rPr>
        <w:t xml:space="preserve"> Nas hipóteses do parágrafo </w:t>
      </w:r>
      <w:r w:rsidR="00DD4551" w:rsidRPr="005E1E34">
        <w:rPr>
          <w:rFonts w:asciiTheme="majorHAnsi" w:eastAsia="Times New Roman" w:hAnsiTheme="majorHAnsi" w:cs="Arial"/>
          <w:color w:val="000000" w:themeColor="text1"/>
          <w:sz w:val="28"/>
          <w:szCs w:val="28"/>
        </w:rPr>
        <w:t>segundo a</w:t>
      </w:r>
      <w:r w:rsidRPr="005E1E34">
        <w:rPr>
          <w:rFonts w:asciiTheme="majorHAnsi" w:eastAsia="Times New Roman" w:hAnsiTheme="majorHAnsi" w:cs="Arial"/>
          <w:color w:val="000000" w:themeColor="text1"/>
          <w:sz w:val="28"/>
          <w:szCs w:val="28"/>
        </w:rPr>
        <w:t xml:space="preserve"> solicitação por acordo entre as partes e a comunicação da diminuição, por parte do </w:t>
      </w:r>
      <w:r w:rsidR="00395928" w:rsidRPr="005E1E34">
        <w:rPr>
          <w:rFonts w:asciiTheme="majorHAnsi" w:eastAsia="Times New Roman" w:hAnsiTheme="majorHAnsi" w:cs="Arial"/>
          <w:color w:val="000000" w:themeColor="text1"/>
          <w:sz w:val="28"/>
          <w:szCs w:val="28"/>
        </w:rPr>
        <w:t>SESI-DF</w:t>
      </w:r>
      <w:r w:rsidRPr="005E1E34">
        <w:rPr>
          <w:rFonts w:asciiTheme="majorHAnsi" w:eastAsia="Times New Roman" w:hAnsiTheme="majorHAnsi" w:cs="Arial"/>
          <w:color w:val="000000" w:themeColor="text1"/>
          <w:sz w:val="28"/>
          <w:szCs w:val="28"/>
        </w:rPr>
        <w:t>, deverá ser feita por escrito.</w:t>
      </w:r>
    </w:p>
    <w:p w14:paraId="6EF4606D" w14:textId="77777777" w:rsidR="001850EA" w:rsidRDefault="001850EA" w:rsidP="001850EA">
      <w:pPr>
        <w:spacing w:after="0" w:line="240" w:lineRule="auto"/>
        <w:jc w:val="both"/>
        <w:rPr>
          <w:rFonts w:asciiTheme="majorHAnsi" w:eastAsia="Times New Roman" w:hAnsiTheme="majorHAnsi" w:cs="Arial"/>
          <w:color w:val="000000" w:themeColor="text1"/>
          <w:sz w:val="28"/>
          <w:szCs w:val="28"/>
        </w:rPr>
      </w:pPr>
    </w:p>
    <w:p w14:paraId="15914B6A" w14:textId="77777777" w:rsidR="001850EA" w:rsidRDefault="001850EA" w:rsidP="001850EA">
      <w:pPr>
        <w:spacing w:after="0" w:line="240" w:lineRule="auto"/>
        <w:jc w:val="both"/>
        <w:rPr>
          <w:rFonts w:asciiTheme="majorHAnsi" w:eastAsia="Times New Roman" w:hAnsiTheme="majorHAnsi" w:cs="Arial"/>
          <w:b/>
          <w:bCs/>
          <w:color w:val="000000" w:themeColor="text1"/>
          <w:sz w:val="28"/>
          <w:szCs w:val="28"/>
        </w:rPr>
      </w:pPr>
    </w:p>
    <w:p w14:paraId="166F4D41" w14:textId="5CE4C7E1" w:rsidR="001850EA" w:rsidRPr="0027327F" w:rsidRDefault="001850EA" w:rsidP="001850EA">
      <w:pPr>
        <w:spacing w:after="0" w:line="240" w:lineRule="auto"/>
        <w:jc w:val="both"/>
        <w:rPr>
          <w:rFonts w:asciiTheme="majorHAnsi" w:eastAsia="Times New Roman" w:hAnsiTheme="majorHAnsi" w:cs="Arial"/>
          <w:b/>
          <w:bCs/>
          <w:color w:val="000000" w:themeColor="text1"/>
          <w:sz w:val="28"/>
          <w:szCs w:val="28"/>
        </w:rPr>
      </w:pPr>
      <w:r w:rsidRPr="0027327F">
        <w:rPr>
          <w:rFonts w:asciiTheme="majorHAnsi" w:eastAsia="Times New Roman" w:hAnsiTheme="majorHAnsi" w:cs="Arial"/>
          <w:b/>
          <w:bCs/>
          <w:color w:val="000000" w:themeColor="text1"/>
          <w:sz w:val="28"/>
          <w:szCs w:val="28"/>
        </w:rPr>
        <w:t xml:space="preserve">CLÁUSULA DÉCIMA </w:t>
      </w:r>
      <w:r w:rsidR="00FA5D49">
        <w:rPr>
          <w:rFonts w:asciiTheme="majorHAnsi" w:eastAsia="Times New Roman" w:hAnsiTheme="majorHAnsi" w:cs="Arial"/>
          <w:b/>
          <w:bCs/>
          <w:color w:val="000000" w:themeColor="text1"/>
          <w:sz w:val="28"/>
          <w:szCs w:val="28"/>
        </w:rPr>
        <w:t>NONA</w:t>
      </w:r>
      <w:r w:rsidRPr="0027327F">
        <w:rPr>
          <w:rFonts w:asciiTheme="majorHAnsi" w:eastAsia="Times New Roman" w:hAnsiTheme="majorHAnsi" w:cs="Arial"/>
          <w:b/>
          <w:bCs/>
          <w:color w:val="000000" w:themeColor="text1"/>
          <w:sz w:val="28"/>
          <w:szCs w:val="28"/>
        </w:rPr>
        <w:t xml:space="preserve"> - CONTROLE ALTERNATIVO DE JORNADA</w:t>
      </w:r>
    </w:p>
    <w:p w14:paraId="57919FD9" w14:textId="77777777" w:rsidR="001850EA" w:rsidRDefault="001850EA" w:rsidP="001850EA">
      <w:pPr>
        <w:spacing w:after="0" w:line="240" w:lineRule="auto"/>
        <w:jc w:val="both"/>
        <w:rPr>
          <w:rFonts w:asciiTheme="majorHAnsi" w:eastAsia="Times New Roman" w:hAnsiTheme="majorHAnsi" w:cs="Arial"/>
          <w:color w:val="000000" w:themeColor="text1"/>
          <w:sz w:val="28"/>
          <w:szCs w:val="28"/>
        </w:rPr>
      </w:pPr>
    </w:p>
    <w:p w14:paraId="46F3715B" w14:textId="592A946C" w:rsidR="001850EA" w:rsidRPr="001850EA" w:rsidRDefault="001850EA" w:rsidP="001850EA">
      <w:pPr>
        <w:spacing w:after="0" w:line="240" w:lineRule="auto"/>
        <w:jc w:val="both"/>
        <w:rPr>
          <w:rFonts w:asciiTheme="majorHAnsi" w:eastAsia="Times New Roman" w:hAnsiTheme="majorHAnsi" w:cs="Arial"/>
          <w:color w:val="000000" w:themeColor="text1"/>
          <w:sz w:val="28"/>
          <w:szCs w:val="28"/>
        </w:rPr>
      </w:pPr>
      <w:r w:rsidRPr="001850EA">
        <w:rPr>
          <w:rFonts w:asciiTheme="majorHAnsi" w:eastAsia="Times New Roman" w:hAnsiTheme="majorHAnsi" w:cs="Arial"/>
          <w:color w:val="000000" w:themeColor="text1"/>
          <w:sz w:val="28"/>
          <w:szCs w:val="28"/>
        </w:rPr>
        <w:t xml:space="preserve">Fica instituído o controle alternativo de jornada, de acordo com a Portaria </w:t>
      </w:r>
      <w:r w:rsidR="00057749">
        <w:rPr>
          <w:rFonts w:asciiTheme="majorHAnsi" w:eastAsia="Times New Roman" w:hAnsiTheme="majorHAnsi" w:cs="Arial"/>
          <w:color w:val="000000" w:themeColor="text1"/>
          <w:sz w:val="28"/>
          <w:szCs w:val="28"/>
        </w:rPr>
        <w:t xml:space="preserve">nº </w:t>
      </w:r>
      <w:r w:rsidRPr="001850EA">
        <w:rPr>
          <w:rFonts w:asciiTheme="majorHAnsi" w:eastAsia="Times New Roman" w:hAnsiTheme="majorHAnsi" w:cs="Arial"/>
          <w:color w:val="000000" w:themeColor="text1"/>
          <w:sz w:val="28"/>
          <w:szCs w:val="28"/>
        </w:rPr>
        <w:t>671/2021 do Ministério do Trabalho e Emprego.</w:t>
      </w:r>
    </w:p>
    <w:p w14:paraId="231CF354" w14:textId="77777777" w:rsidR="001850EA" w:rsidRPr="001850EA" w:rsidRDefault="001850EA" w:rsidP="001850EA">
      <w:pPr>
        <w:spacing w:after="0" w:line="240" w:lineRule="auto"/>
        <w:jc w:val="both"/>
        <w:rPr>
          <w:rFonts w:asciiTheme="majorHAnsi" w:eastAsia="Times New Roman" w:hAnsiTheme="majorHAnsi" w:cs="Arial"/>
          <w:color w:val="000000" w:themeColor="text1"/>
          <w:sz w:val="28"/>
          <w:szCs w:val="28"/>
        </w:rPr>
      </w:pPr>
    </w:p>
    <w:p w14:paraId="6B01E2A4" w14:textId="77777777" w:rsidR="001850EA" w:rsidRDefault="001850EA" w:rsidP="001850EA">
      <w:pPr>
        <w:spacing w:after="0" w:line="240" w:lineRule="auto"/>
        <w:jc w:val="both"/>
        <w:rPr>
          <w:rFonts w:asciiTheme="majorHAnsi" w:eastAsia="Times New Roman" w:hAnsiTheme="majorHAnsi" w:cs="Arial"/>
          <w:color w:val="000000" w:themeColor="text1"/>
          <w:sz w:val="28"/>
          <w:szCs w:val="28"/>
        </w:rPr>
      </w:pPr>
    </w:p>
    <w:p w14:paraId="74D34B2F" w14:textId="77777777" w:rsidR="0027327F" w:rsidRPr="005E1E34" w:rsidRDefault="0027327F" w:rsidP="001850EA">
      <w:pPr>
        <w:spacing w:after="0" w:line="240" w:lineRule="auto"/>
        <w:jc w:val="both"/>
        <w:rPr>
          <w:rFonts w:asciiTheme="majorHAnsi" w:eastAsia="Times New Roman" w:hAnsiTheme="majorHAnsi" w:cs="Arial"/>
          <w:color w:val="000000" w:themeColor="text1"/>
          <w:sz w:val="28"/>
          <w:szCs w:val="28"/>
        </w:rPr>
      </w:pPr>
    </w:p>
    <w:p w14:paraId="76C2C8A1" w14:textId="77777777"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p>
    <w:p w14:paraId="2997B0A4" w14:textId="77777777" w:rsidR="00AB4242" w:rsidRPr="00110235" w:rsidRDefault="00AB4242" w:rsidP="000C692F">
      <w:pPr>
        <w:spacing w:after="0" w:line="240" w:lineRule="auto"/>
        <w:jc w:val="center"/>
        <w:rPr>
          <w:rFonts w:asciiTheme="majorHAnsi" w:eastAsia="Times New Roman" w:hAnsiTheme="majorHAnsi" w:cs="Arial"/>
          <w:sz w:val="28"/>
          <w:szCs w:val="28"/>
        </w:rPr>
      </w:pPr>
      <w:r w:rsidRPr="00110235">
        <w:rPr>
          <w:rFonts w:asciiTheme="majorHAnsi" w:eastAsia="Times New Roman" w:hAnsiTheme="majorHAnsi" w:cs="Arial"/>
          <w:b/>
          <w:bCs/>
          <w:sz w:val="28"/>
          <w:szCs w:val="28"/>
        </w:rPr>
        <w:lastRenderedPageBreak/>
        <w:t>FALTAS </w:t>
      </w:r>
      <w:r w:rsidRPr="00110235">
        <w:rPr>
          <w:rFonts w:asciiTheme="majorHAnsi" w:eastAsia="Times New Roman" w:hAnsiTheme="majorHAnsi" w:cs="Arial"/>
          <w:b/>
          <w:bCs/>
          <w:sz w:val="28"/>
          <w:szCs w:val="28"/>
        </w:rPr>
        <w:br/>
      </w:r>
    </w:p>
    <w:p w14:paraId="3B6049A3" w14:textId="7693B840" w:rsidR="000E6F2D" w:rsidRPr="005E1E34" w:rsidRDefault="00AB4242" w:rsidP="000C692F">
      <w:pPr>
        <w:spacing w:after="0" w:line="240" w:lineRule="auto"/>
        <w:jc w:val="both"/>
        <w:rPr>
          <w:rFonts w:asciiTheme="majorHAnsi" w:eastAsia="Times New Roman" w:hAnsiTheme="majorHAnsi" w:cs="Arial"/>
          <w:b/>
          <w:bCs/>
          <w:color w:val="000000" w:themeColor="text1"/>
          <w:sz w:val="28"/>
          <w:szCs w:val="28"/>
        </w:rPr>
      </w:pPr>
      <w:r w:rsidRPr="005E1E34">
        <w:rPr>
          <w:rFonts w:asciiTheme="majorHAnsi" w:eastAsia="Times New Roman" w:hAnsiTheme="majorHAnsi" w:cs="Arial"/>
          <w:b/>
          <w:bCs/>
          <w:color w:val="000000" w:themeColor="text1"/>
          <w:sz w:val="28"/>
          <w:szCs w:val="28"/>
        </w:rPr>
        <w:t xml:space="preserve">CLÁUSULA </w:t>
      </w:r>
      <w:r w:rsidR="00FA5D49">
        <w:rPr>
          <w:rFonts w:asciiTheme="majorHAnsi" w:eastAsia="Times New Roman" w:hAnsiTheme="majorHAnsi" w:cs="Arial"/>
          <w:b/>
          <w:bCs/>
          <w:color w:val="000000" w:themeColor="text1"/>
          <w:sz w:val="28"/>
          <w:szCs w:val="28"/>
        </w:rPr>
        <w:t>VIGÉSIMA</w:t>
      </w:r>
      <w:r w:rsidR="00757B27" w:rsidRPr="005E1E34">
        <w:rPr>
          <w:rFonts w:asciiTheme="majorHAnsi" w:eastAsia="Times New Roman" w:hAnsiTheme="majorHAnsi" w:cs="Arial"/>
          <w:b/>
          <w:bCs/>
          <w:color w:val="000000" w:themeColor="text1"/>
          <w:sz w:val="28"/>
          <w:szCs w:val="28"/>
        </w:rPr>
        <w:t xml:space="preserve"> </w:t>
      </w:r>
      <w:r w:rsidRPr="005E1E34">
        <w:rPr>
          <w:rFonts w:asciiTheme="majorHAnsi" w:eastAsia="Times New Roman" w:hAnsiTheme="majorHAnsi" w:cs="Arial"/>
          <w:b/>
          <w:bCs/>
          <w:color w:val="000000" w:themeColor="text1"/>
          <w:sz w:val="28"/>
          <w:szCs w:val="28"/>
        </w:rPr>
        <w:t>- ABONO DE FALTAS </w:t>
      </w:r>
    </w:p>
    <w:p w14:paraId="08B86FA8" w14:textId="2EAEA3BB" w:rsidR="00AB4242" w:rsidRDefault="00AB4242" w:rsidP="00F37CB2">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color w:val="000000" w:themeColor="text1"/>
          <w:sz w:val="28"/>
          <w:szCs w:val="28"/>
        </w:rPr>
        <w:br/>
      </w:r>
      <w:r w:rsidR="00F37CB2">
        <w:rPr>
          <w:rFonts w:asciiTheme="majorHAnsi" w:eastAsia="Times New Roman" w:hAnsiTheme="majorHAnsi" w:cs="Arial"/>
          <w:color w:val="000000" w:themeColor="text1"/>
          <w:sz w:val="28"/>
          <w:szCs w:val="28"/>
        </w:rPr>
        <w:t>As faltas serão abonadas conforme Ato Normativo</w:t>
      </w:r>
      <w:r w:rsidR="005540AA">
        <w:rPr>
          <w:rFonts w:asciiTheme="majorHAnsi" w:eastAsia="Times New Roman" w:hAnsiTheme="majorHAnsi" w:cs="Arial"/>
          <w:color w:val="000000" w:themeColor="text1"/>
          <w:sz w:val="28"/>
          <w:szCs w:val="28"/>
        </w:rPr>
        <w:t xml:space="preserve"> Conjunto nº 097/2022</w:t>
      </w:r>
      <w:r w:rsidR="00F37CB2">
        <w:rPr>
          <w:rFonts w:asciiTheme="majorHAnsi" w:eastAsia="Times New Roman" w:hAnsiTheme="majorHAnsi" w:cs="Arial"/>
          <w:color w:val="000000" w:themeColor="text1"/>
          <w:sz w:val="28"/>
          <w:szCs w:val="28"/>
        </w:rPr>
        <w:t xml:space="preserve"> vigente.</w:t>
      </w:r>
    </w:p>
    <w:p w14:paraId="6B3BAE33" w14:textId="77777777" w:rsidR="00F37CB2" w:rsidRPr="005E1E34" w:rsidRDefault="00F37CB2" w:rsidP="00F37CB2">
      <w:pPr>
        <w:spacing w:after="0" w:line="240" w:lineRule="auto"/>
        <w:jc w:val="both"/>
        <w:rPr>
          <w:rFonts w:asciiTheme="majorHAnsi" w:eastAsia="Times New Roman" w:hAnsiTheme="majorHAnsi" w:cs="Arial"/>
          <w:color w:val="000000" w:themeColor="text1"/>
          <w:sz w:val="28"/>
          <w:szCs w:val="28"/>
        </w:rPr>
      </w:pPr>
    </w:p>
    <w:p w14:paraId="26A03F33"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6CA53FB9" w14:textId="77777777" w:rsidR="00AB4242"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OUTRAS DISPOSIÇÕES SOBRE JORNADA</w:t>
      </w:r>
    </w:p>
    <w:p w14:paraId="45B8086B" w14:textId="77777777" w:rsidR="005540AA" w:rsidRPr="00110235" w:rsidRDefault="005540AA" w:rsidP="000C692F">
      <w:pPr>
        <w:spacing w:after="0" w:line="240" w:lineRule="auto"/>
        <w:jc w:val="center"/>
        <w:rPr>
          <w:rFonts w:asciiTheme="majorHAnsi" w:eastAsia="Times New Roman" w:hAnsiTheme="majorHAnsi" w:cs="Arial"/>
          <w:sz w:val="28"/>
          <w:szCs w:val="28"/>
        </w:rPr>
      </w:pPr>
    </w:p>
    <w:p w14:paraId="1A8A7EE4" w14:textId="1C107945"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w:t>
      </w:r>
      <w:r w:rsidR="00757B27">
        <w:rPr>
          <w:rFonts w:asciiTheme="majorHAnsi" w:eastAsia="Times New Roman" w:hAnsiTheme="majorHAnsi" w:cs="Arial"/>
          <w:b/>
          <w:bCs/>
          <w:sz w:val="28"/>
          <w:szCs w:val="28"/>
        </w:rPr>
        <w:t>VIGÉSIMA</w:t>
      </w:r>
      <w:r w:rsidRPr="00110235">
        <w:rPr>
          <w:rFonts w:asciiTheme="majorHAnsi" w:eastAsia="Times New Roman" w:hAnsiTheme="majorHAnsi" w:cs="Arial"/>
          <w:b/>
          <w:bCs/>
          <w:sz w:val="28"/>
          <w:szCs w:val="28"/>
        </w:rPr>
        <w:t xml:space="preserve"> </w:t>
      </w:r>
      <w:r w:rsidR="00FA5D49">
        <w:rPr>
          <w:rFonts w:asciiTheme="majorHAnsi" w:eastAsia="Times New Roman" w:hAnsiTheme="majorHAnsi" w:cs="Arial"/>
          <w:b/>
          <w:bCs/>
          <w:sz w:val="28"/>
          <w:szCs w:val="28"/>
        </w:rPr>
        <w:t xml:space="preserve">PRIMEIRA </w:t>
      </w:r>
      <w:r w:rsidRPr="00110235">
        <w:rPr>
          <w:rFonts w:asciiTheme="majorHAnsi" w:eastAsia="Times New Roman" w:hAnsiTheme="majorHAnsi" w:cs="Arial"/>
          <w:b/>
          <w:bCs/>
          <w:sz w:val="28"/>
          <w:szCs w:val="28"/>
        </w:rPr>
        <w:t>- DO BANCO DE HORAS </w:t>
      </w:r>
    </w:p>
    <w:p w14:paraId="08D706BB" w14:textId="77777777" w:rsidR="000E45F7" w:rsidRDefault="000E45F7" w:rsidP="00A14C8E">
      <w:pPr>
        <w:spacing w:after="0" w:line="240" w:lineRule="auto"/>
        <w:jc w:val="both"/>
        <w:rPr>
          <w:rFonts w:asciiTheme="majorHAnsi" w:eastAsia="Times New Roman" w:hAnsiTheme="majorHAnsi" w:cs="Arial"/>
          <w:b/>
          <w:bCs/>
          <w:sz w:val="28"/>
          <w:szCs w:val="28"/>
        </w:rPr>
      </w:pPr>
    </w:p>
    <w:p w14:paraId="160F7420" w14:textId="002681CA" w:rsidR="009277BA" w:rsidRPr="007C0350" w:rsidRDefault="007C0350" w:rsidP="007C0350">
      <w:pPr>
        <w:pStyle w:val="xmsonormal"/>
        <w:shd w:val="clear" w:color="auto" w:fill="FFFFFF"/>
        <w:jc w:val="both"/>
        <w:rPr>
          <w:rFonts w:asciiTheme="majorHAnsi" w:eastAsia="Times New Roman" w:hAnsiTheme="majorHAnsi" w:cs="Arial"/>
          <w:color w:val="000000" w:themeColor="text1"/>
          <w:sz w:val="28"/>
          <w:szCs w:val="28"/>
          <w:u w:val="single"/>
        </w:rPr>
      </w:pPr>
      <w:r w:rsidRPr="007C0350">
        <w:rPr>
          <w:rFonts w:asciiTheme="majorHAnsi" w:eastAsia="Times New Roman" w:hAnsiTheme="majorHAnsi" w:cs="Arial"/>
          <w:color w:val="000000" w:themeColor="text1"/>
          <w:sz w:val="28"/>
          <w:szCs w:val="28"/>
          <w:u w:val="single"/>
        </w:rPr>
        <w:t>H</w:t>
      </w:r>
      <w:r w:rsidR="009277BA" w:rsidRPr="007C0350">
        <w:rPr>
          <w:rFonts w:asciiTheme="majorHAnsi" w:eastAsia="Times New Roman" w:hAnsiTheme="majorHAnsi" w:cs="Arial"/>
          <w:color w:val="000000" w:themeColor="text1"/>
          <w:sz w:val="28"/>
          <w:szCs w:val="28"/>
          <w:u w:val="single"/>
        </w:rPr>
        <w:t>oras positivas</w:t>
      </w:r>
      <w:r>
        <w:rPr>
          <w:rFonts w:asciiTheme="majorHAnsi" w:eastAsia="Times New Roman" w:hAnsiTheme="majorHAnsi" w:cs="Arial"/>
          <w:color w:val="000000" w:themeColor="text1"/>
          <w:sz w:val="28"/>
          <w:szCs w:val="28"/>
          <w:u w:val="single"/>
        </w:rPr>
        <w:t>:</w:t>
      </w:r>
    </w:p>
    <w:p w14:paraId="69E6A040"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As horas extras que excepcionalmente venham a ser realizadas a partir de 01 de outubro de 2022 deverão ser compensadas, impreterivelmente, até 180 dias após a sua realização. Caberá ao gestor imediato estabelecer, juntamente com o empregado, o período de gozo das horas creditadas.  </w:t>
      </w:r>
    </w:p>
    <w:p w14:paraId="4F9EB308"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Não tendo sido possível compensá-las após 180 dias de realizadas, tais horas serão creditadas em pecúnia.  </w:t>
      </w:r>
    </w:p>
    <w:p w14:paraId="16471672"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O excesso de horas praticadas em um dia poderá ser compensado com o correspondente abatimento das horas em outro dia, previamente acordado com o gestor. </w:t>
      </w:r>
    </w:p>
    <w:p w14:paraId="4034D367"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Em hipótese alguma a jornada do empregado pode ultrapassar o limite de duas horas extras diárias e 44 horas semanais.  </w:t>
      </w:r>
    </w:p>
    <w:p w14:paraId="174B8FEB"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 </w:t>
      </w:r>
    </w:p>
    <w:p w14:paraId="48DCE989" w14:textId="5755283D" w:rsidR="009277BA" w:rsidRPr="007C0350" w:rsidRDefault="007C0350"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s="Arial"/>
          <w:color w:val="000000" w:themeColor="text1"/>
          <w:sz w:val="28"/>
          <w:szCs w:val="28"/>
          <w:u w:val="single"/>
        </w:rPr>
        <w:t>H</w:t>
      </w:r>
      <w:r w:rsidR="009277BA" w:rsidRPr="007C0350">
        <w:rPr>
          <w:rFonts w:asciiTheme="majorHAnsi" w:eastAsia="Times New Roman" w:hAnsiTheme="majorHAnsi" w:cs="Arial"/>
          <w:color w:val="000000" w:themeColor="text1"/>
          <w:sz w:val="28"/>
          <w:szCs w:val="28"/>
          <w:u w:val="single"/>
        </w:rPr>
        <w:t>oras negativas</w:t>
      </w:r>
      <w:r w:rsidR="009277BA" w:rsidRPr="007C0350">
        <w:rPr>
          <w:rFonts w:asciiTheme="majorHAnsi" w:eastAsia="Times New Roman" w:hAnsiTheme="majorHAnsi" w:cs="Arial"/>
          <w:color w:val="000000" w:themeColor="text1"/>
          <w:sz w:val="28"/>
          <w:szCs w:val="28"/>
        </w:rPr>
        <w:t>:</w:t>
      </w:r>
      <w:r w:rsidR="009277BA" w:rsidRPr="007C0350">
        <w:rPr>
          <w:rFonts w:asciiTheme="majorHAnsi" w:eastAsia="Times New Roman" w:hAnsiTheme="majorHAnsi"/>
          <w:color w:val="000000" w:themeColor="text1"/>
          <w:sz w:val="28"/>
          <w:szCs w:val="28"/>
        </w:rPr>
        <w:t> </w:t>
      </w:r>
    </w:p>
    <w:p w14:paraId="5DF80B54" w14:textId="262BF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O mesmo critério será aplicado para o saldo negativo de horas, ou seja, se o empregado produzir saldo negativo de horas, a partir de 01 de outubro de 2022, deverá repor até o limite de 180 dias depois das ocorrências. </w:t>
      </w:r>
    </w:p>
    <w:p w14:paraId="0FD77833"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Caso esse período seja ultrapassado e o empregado não tenha conseguido repor as horas devidas, sofrerá os descontos no seu pagamento ao final do prazo. </w:t>
      </w:r>
    </w:p>
    <w:p w14:paraId="582AF878"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As horas negativas, alinhadas previamente com o gestor, praticadas em um dia, poderão ser pagas em outro dia. Em nenhuma hipótese as horas negativas poderão ser pagas aos domingos e feriados. </w:t>
      </w:r>
    </w:p>
    <w:p w14:paraId="038AF96D" w14:textId="77777777" w:rsidR="009277BA" w:rsidRPr="007C0350" w:rsidRDefault="009277BA" w:rsidP="007C0350">
      <w:pPr>
        <w:pStyle w:val="xmsonormal"/>
        <w:shd w:val="clear" w:color="auto" w:fill="FFFFFF"/>
        <w:jc w:val="both"/>
        <w:rPr>
          <w:rFonts w:asciiTheme="majorHAnsi" w:eastAsia="Times New Roman" w:hAnsiTheme="majorHAnsi" w:cs="Arial"/>
          <w:color w:val="000000" w:themeColor="text1"/>
          <w:sz w:val="28"/>
          <w:szCs w:val="28"/>
        </w:rPr>
      </w:pPr>
      <w:r w:rsidRPr="007C0350">
        <w:rPr>
          <w:rFonts w:asciiTheme="majorHAnsi" w:eastAsia="Times New Roman" w:hAnsiTheme="majorHAnsi"/>
          <w:color w:val="000000" w:themeColor="text1"/>
          <w:sz w:val="28"/>
          <w:szCs w:val="28"/>
        </w:rPr>
        <w:t>Horas não trabalhadas sem a devida justificativa e/ou autorização prévia do gestor imediato serão descontadas no mês de referência.  </w:t>
      </w:r>
    </w:p>
    <w:p w14:paraId="058F784F" w14:textId="77777777" w:rsidR="009277BA" w:rsidRPr="007C0350" w:rsidRDefault="009277BA" w:rsidP="007C0350">
      <w:pPr>
        <w:pStyle w:val="xmsonormal"/>
        <w:shd w:val="clear" w:color="auto" w:fill="FFFFFF"/>
        <w:jc w:val="both"/>
        <w:rPr>
          <w:color w:val="000000"/>
          <w:sz w:val="24"/>
          <w:szCs w:val="24"/>
        </w:rPr>
      </w:pPr>
      <w:r w:rsidRPr="007C0350">
        <w:rPr>
          <w:rFonts w:asciiTheme="majorHAnsi" w:eastAsia="Times New Roman" w:hAnsiTheme="majorHAnsi"/>
          <w:color w:val="000000" w:themeColor="text1"/>
          <w:sz w:val="28"/>
          <w:szCs w:val="28"/>
        </w:rPr>
        <w:t>É proibida a compensação no horário destinado ao intervalo intrajornada, ou seja, no horário de almoço.</w:t>
      </w:r>
      <w:r w:rsidRPr="007C0350">
        <w:rPr>
          <w:rStyle w:val="contentpasted0"/>
          <w:rFonts w:ascii="Arial" w:hAnsi="Arial" w:cs="Arial"/>
          <w:color w:val="000000"/>
          <w:sz w:val="24"/>
          <w:szCs w:val="24"/>
        </w:rPr>
        <w:t>  </w:t>
      </w:r>
    </w:p>
    <w:p w14:paraId="6E846053" w14:textId="4F4903F3" w:rsidR="000E45F7" w:rsidRDefault="000E45F7" w:rsidP="000E45F7">
      <w:pPr>
        <w:spacing w:after="0" w:line="240" w:lineRule="auto"/>
        <w:jc w:val="both"/>
        <w:rPr>
          <w:rFonts w:asciiTheme="majorHAnsi" w:eastAsia="Times New Roman" w:hAnsiTheme="majorHAnsi" w:cs="Arial"/>
          <w:sz w:val="28"/>
          <w:szCs w:val="28"/>
        </w:rPr>
      </w:pPr>
    </w:p>
    <w:p w14:paraId="29E39421" w14:textId="77777777" w:rsidR="00757B27" w:rsidRPr="00110235" w:rsidRDefault="00757B27" w:rsidP="000E45F7">
      <w:pPr>
        <w:spacing w:after="0" w:line="240" w:lineRule="auto"/>
        <w:jc w:val="both"/>
        <w:rPr>
          <w:rFonts w:asciiTheme="majorHAnsi" w:eastAsia="Times New Roman" w:hAnsiTheme="majorHAnsi" w:cs="Arial"/>
          <w:sz w:val="28"/>
          <w:szCs w:val="28"/>
        </w:rPr>
      </w:pPr>
    </w:p>
    <w:p w14:paraId="56724BA7" w14:textId="65D2BFCD" w:rsidR="000E6F2D" w:rsidRPr="00110235" w:rsidRDefault="00AB4242" w:rsidP="000E45F7">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lastRenderedPageBreak/>
        <w:t xml:space="preserve">CLÁUSULA VIGÉSIMA </w:t>
      </w:r>
      <w:r w:rsidR="00FA5D49">
        <w:rPr>
          <w:rFonts w:asciiTheme="majorHAnsi" w:eastAsia="Times New Roman" w:hAnsiTheme="majorHAnsi" w:cs="Arial"/>
          <w:b/>
          <w:bCs/>
          <w:sz w:val="28"/>
          <w:szCs w:val="28"/>
        </w:rPr>
        <w:t>SEGUNDA</w:t>
      </w:r>
      <w:r w:rsidR="00757B27">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RECESSO </w:t>
      </w:r>
    </w:p>
    <w:p w14:paraId="79CD183C" w14:textId="602BF6DE"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 xml:space="preserve">Fica assegurado aos professores recesso remunerado de acordo com o calendário </w:t>
      </w:r>
      <w:r w:rsidR="000E45F7">
        <w:rPr>
          <w:rFonts w:asciiTheme="majorHAnsi" w:eastAsia="Times New Roman" w:hAnsiTheme="majorHAnsi" w:cs="Arial"/>
          <w:sz w:val="28"/>
          <w:szCs w:val="28"/>
        </w:rPr>
        <w:t xml:space="preserve">escolar </w:t>
      </w:r>
      <w:r w:rsidRPr="00110235">
        <w:rPr>
          <w:rFonts w:asciiTheme="majorHAnsi" w:eastAsia="Times New Roman" w:hAnsiTheme="majorHAnsi" w:cs="Arial"/>
          <w:sz w:val="28"/>
          <w:szCs w:val="28"/>
        </w:rPr>
        <w:t>d</w:t>
      </w:r>
      <w:r w:rsidR="000E45F7">
        <w:rPr>
          <w:rFonts w:asciiTheme="majorHAnsi" w:eastAsia="Times New Roman" w:hAnsiTheme="majorHAnsi" w:cs="Arial"/>
          <w:sz w:val="28"/>
          <w:szCs w:val="28"/>
        </w:rPr>
        <w:t>o</w:t>
      </w:r>
      <w:r w:rsidRPr="00110235">
        <w:rPr>
          <w:rFonts w:asciiTheme="majorHAnsi" w:eastAsia="Times New Roman" w:hAnsiTheme="majorHAnsi" w:cs="Arial"/>
          <w:sz w:val="28"/>
          <w:szCs w:val="28"/>
        </w:rPr>
        <w:t xml:space="preserve"> </w:t>
      </w:r>
      <w:r w:rsidR="007042AA"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w:t>
      </w:r>
    </w:p>
    <w:p w14:paraId="4C27BC71"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2B7524A0" w14:textId="77777777" w:rsidR="00884423" w:rsidRPr="00110235" w:rsidRDefault="00AB4242" w:rsidP="00884423">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w:t>
      </w:r>
      <w:r w:rsidRPr="00110235">
        <w:rPr>
          <w:rFonts w:asciiTheme="majorHAnsi" w:eastAsia="Times New Roman" w:hAnsiTheme="majorHAnsi" w:cs="Arial"/>
          <w:b/>
          <w:bCs/>
          <w:color w:val="FF0000"/>
          <w:sz w:val="28"/>
          <w:szCs w:val="28"/>
        </w:rPr>
        <w:t xml:space="preserve"> </w:t>
      </w:r>
      <w:r w:rsidRPr="00110235">
        <w:rPr>
          <w:rFonts w:asciiTheme="majorHAnsi" w:eastAsia="Times New Roman" w:hAnsiTheme="majorHAnsi" w:cs="Arial"/>
          <w:b/>
          <w:bCs/>
          <w:sz w:val="28"/>
          <w:szCs w:val="28"/>
        </w:rPr>
        <w:t>Primeiro</w:t>
      </w:r>
      <w:r w:rsidRPr="00110235">
        <w:rPr>
          <w:rFonts w:asciiTheme="majorHAnsi" w:eastAsia="Times New Roman" w:hAnsiTheme="majorHAnsi" w:cs="Arial"/>
          <w:b/>
          <w:bCs/>
          <w:color w:val="FF0000"/>
          <w:sz w:val="28"/>
          <w:szCs w:val="28"/>
        </w:rPr>
        <w:t> </w:t>
      </w:r>
      <w:r w:rsidRPr="00110235">
        <w:rPr>
          <w:rFonts w:asciiTheme="majorHAnsi" w:eastAsia="Times New Roman" w:hAnsiTheme="majorHAnsi" w:cs="Arial"/>
          <w:bCs/>
          <w:color w:val="FF0000"/>
          <w:sz w:val="28"/>
          <w:szCs w:val="28"/>
        </w:rPr>
        <w:t>–</w:t>
      </w:r>
      <w:r w:rsidRPr="00110235">
        <w:rPr>
          <w:rFonts w:asciiTheme="majorHAnsi" w:eastAsia="Times New Roman" w:hAnsiTheme="majorHAnsi" w:cs="Arial"/>
          <w:color w:val="FF0000"/>
          <w:sz w:val="28"/>
          <w:szCs w:val="28"/>
        </w:rPr>
        <w:t> </w:t>
      </w:r>
      <w:r w:rsidR="00884423" w:rsidRPr="00110235">
        <w:rPr>
          <w:rFonts w:asciiTheme="majorHAnsi" w:eastAsia="Times New Roman" w:hAnsiTheme="majorHAnsi" w:cs="Arial"/>
          <w:sz w:val="28"/>
          <w:szCs w:val="28"/>
        </w:rPr>
        <w:t>Ocorrendo redução na carga horária por acordo entre as partes ou devido à redução de turmas, ou ainda, por mudança da grade curricular, o professor poderá permanecer no SESI-DF com remuneração correspondente à nova carga horária resultante, não se configurando, nesses casos, modificação unilateral do contrato de trabalho ou redução salarial.</w:t>
      </w:r>
    </w:p>
    <w:p w14:paraId="650D24ED"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444E8EA2" w14:textId="77777777" w:rsidR="00E0509E"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b/>
          <w:bCs/>
          <w:color w:val="000000" w:themeColor="text1"/>
          <w:sz w:val="28"/>
          <w:szCs w:val="28"/>
        </w:rPr>
        <w:t>Parágrafo Segundo –</w:t>
      </w:r>
      <w:r w:rsidRPr="005E1E34">
        <w:rPr>
          <w:rFonts w:asciiTheme="majorHAnsi" w:eastAsia="Times New Roman" w:hAnsiTheme="majorHAnsi" w:cs="Arial"/>
          <w:color w:val="000000" w:themeColor="text1"/>
          <w:sz w:val="28"/>
          <w:szCs w:val="28"/>
        </w:rPr>
        <w:t> </w:t>
      </w:r>
      <w:r w:rsidR="00E0509E" w:rsidRPr="005E1E34">
        <w:rPr>
          <w:rFonts w:asciiTheme="majorHAnsi" w:eastAsia="Times New Roman" w:hAnsiTheme="majorHAnsi" w:cs="Arial"/>
          <w:color w:val="000000" w:themeColor="text1"/>
          <w:sz w:val="28"/>
          <w:szCs w:val="28"/>
        </w:rPr>
        <w:t>Após o encerramento das atividades letivas com os alunos, somente será permitida a retenção dos docentes, respeitadas as respectivas cargas horárias e horários de trabalho, para “conselhos de classes” e/ou “avaliação dos processos pedagógicos” do ano que se encerra, limitado a até 05 (cinco) dias úteis para o Ensino Fundamental e/ou Médio e Educação de Jovens e Adultos e até 03 (três) dias úteis para a Educação Infantil e primeiro e segundo ano do Ensino Fundamental. Por tais serviços, já embutidos na remuneração do art. 322 da CLT, não haverá pagamento de horas-extras.</w:t>
      </w:r>
    </w:p>
    <w:p w14:paraId="14C2C455"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0EF29E70" w14:textId="5A9EA25E"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Terceiro –</w:t>
      </w:r>
      <w:r w:rsidRPr="00110235">
        <w:rPr>
          <w:rFonts w:asciiTheme="majorHAnsi" w:eastAsia="Times New Roman" w:hAnsiTheme="majorHAnsi" w:cs="Arial"/>
          <w:sz w:val="28"/>
          <w:szCs w:val="28"/>
        </w:rPr>
        <w:t> No recesso letivo do fim de ano ou do meio de ano, o professor só poderá ser convocado para a participação em “encontros pedagógicos”. Entende-se por “atividades preparatórias de início de semestre letivo” os encontros pedagógicos, as reuniões, as orientações, as palestras, a confecção e a organização de materiais educacionais. A duração dos encontros pedagógicos será de até</w:t>
      </w:r>
      <w:r w:rsidR="005540AA">
        <w:rPr>
          <w:rFonts w:asciiTheme="majorHAnsi" w:eastAsia="Times New Roman" w:hAnsiTheme="majorHAnsi" w:cs="Arial"/>
          <w:sz w:val="28"/>
          <w:szCs w:val="28"/>
        </w:rPr>
        <w:t xml:space="preserve"> </w:t>
      </w:r>
      <w:r w:rsidRPr="00110235">
        <w:rPr>
          <w:rFonts w:asciiTheme="majorHAnsi" w:eastAsia="Times New Roman" w:hAnsiTheme="majorHAnsi" w:cs="Arial"/>
          <w:sz w:val="28"/>
          <w:szCs w:val="28"/>
        </w:rPr>
        <w:t>cinco dias úteis que antecedem o início das aulas.</w:t>
      </w:r>
    </w:p>
    <w:p w14:paraId="0CB4F2F3" w14:textId="77777777" w:rsidR="00AB4242" w:rsidRPr="00110235" w:rsidRDefault="00AB4242" w:rsidP="000C692F">
      <w:pPr>
        <w:spacing w:after="0" w:line="240" w:lineRule="auto"/>
        <w:jc w:val="both"/>
        <w:rPr>
          <w:rFonts w:asciiTheme="majorHAnsi" w:eastAsia="Times New Roman" w:hAnsiTheme="majorHAnsi" w:cs="Arial"/>
          <w:b/>
          <w:bCs/>
          <w:sz w:val="28"/>
          <w:szCs w:val="28"/>
        </w:rPr>
      </w:pPr>
    </w:p>
    <w:p w14:paraId="14D919F7" w14:textId="12C7E736"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 xml:space="preserve">CLÁUSULA VIGÉSIMA </w:t>
      </w:r>
      <w:r w:rsidR="00FA5D49">
        <w:rPr>
          <w:rFonts w:asciiTheme="majorHAnsi" w:eastAsia="Times New Roman" w:hAnsiTheme="majorHAnsi" w:cs="Arial"/>
          <w:b/>
          <w:bCs/>
          <w:sz w:val="28"/>
          <w:szCs w:val="28"/>
        </w:rPr>
        <w:t>TERCEIRA</w:t>
      </w:r>
      <w:r w:rsidR="00FA5D49"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INTERCALAÇÃO</w:t>
      </w:r>
    </w:p>
    <w:p w14:paraId="67C5C95B"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 </w:t>
      </w: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 xml:space="preserve">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xml:space="preserve"> poderá ampliar a jornada de trabalho conforme concordância das partes e vacância no quadro de horário para os professores que tiverem disponibilidade e solicitem a ampliação da carga horária para mais de um turno, </w:t>
      </w:r>
      <w:r w:rsidRPr="005E1E34">
        <w:rPr>
          <w:rFonts w:asciiTheme="majorHAnsi" w:eastAsia="Times New Roman" w:hAnsiTheme="majorHAnsi" w:cs="Arial"/>
          <w:sz w:val="28"/>
          <w:szCs w:val="28"/>
        </w:rPr>
        <w:t>desde que não ultrapasse a jornada de trabalho semanal estabelecida legalmente</w:t>
      </w:r>
      <w:r w:rsidRPr="000E45F7">
        <w:rPr>
          <w:rFonts w:asciiTheme="majorHAnsi" w:eastAsia="Times New Roman" w:hAnsiTheme="majorHAnsi" w:cs="Arial"/>
          <w:sz w:val="28"/>
          <w:szCs w:val="28"/>
        </w:rPr>
        <w:t>.</w:t>
      </w:r>
    </w:p>
    <w:p w14:paraId="29CAA3D8" w14:textId="19FDCE26"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sz w:val="28"/>
          <w:szCs w:val="28"/>
        </w:rPr>
        <w:br/>
      </w:r>
      <w:r w:rsidRPr="00110235">
        <w:rPr>
          <w:rFonts w:asciiTheme="majorHAnsi" w:eastAsia="Times New Roman" w:hAnsiTheme="majorHAnsi" w:cs="Arial"/>
          <w:b/>
          <w:bCs/>
          <w:sz w:val="28"/>
          <w:szCs w:val="28"/>
        </w:rPr>
        <w:t xml:space="preserve">CLÁUSULA VIGÉSIMA </w:t>
      </w:r>
      <w:r w:rsidR="00FA5D49">
        <w:rPr>
          <w:rFonts w:asciiTheme="majorHAnsi" w:eastAsia="Times New Roman" w:hAnsiTheme="majorHAnsi" w:cs="Arial"/>
          <w:b/>
          <w:bCs/>
          <w:sz w:val="28"/>
          <w:szCs w:val="28"/>
        </w:rPr>
        <w:t>QUARTA</w:t>
      </w:r>
      <w:r w:rsidR="00FA5D49"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HORÁRIO JANELA </w:t>
      </w:r>
    </w:p>
    <w:p w14:paraId="5DFC4BA4"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br/>
      </w:r>
      <w:r w:rsidRPr="00110235">
        <w:rPr>
          <w:rFonts w:asciiTheme="majorHAnsi" w:eastAsia="Times New Roman" w:hAnsiTheme="majorHAnsi" w:cs="Arial"/>
          <w:sz w:val="28"/>
          <w:szCs w:val="28"/>
        </w:rPr>
        <w:t xml:space="preserve">Sempre que, no horário de aulas do professor, houver ocorrência de aula vaga "janela", aquelas intercaladas entre aulas efetivamente trabalhadas no </w:t>
      </w:r>
      <w:r w:rsidRPr="00110235">
        <w:rPr>
          <w:rFonts w:asciiTheme="majorHAnsi" w:eastAsia="Times New Roman" w:hAnsiTheme="majorHAnsi" w:cs="Arial"/>
          <w:sz w:val="28"/>
          <w:szCs w:val="28"/>
        </w:rPr>
        <w:lastRenderedPageBreak/>
        <w:t>mesmo turno, será obrigatório o pagamento do salário-aula correspondente à mesma, não havendo incorporação à carga horária do professor.</w:t>
      </w:r>
    </w:p>
    <w:p w14:paraId="32EEB8EE"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0B3960F3" w14:textId="77777777" w:rsidR="00AB4242" w:rsidRPr="00110235" w:rsidRDefault="00AB4242" w:rsidP="000C692F">
      <w:pPr>
        <w:spacing w:after="0" w:line="240" w:lineRule="auto"/>
        <w:jc w:val="both"/>
        <w:rPr>
          <w:rFonts w:asciiTheme="majorHAnsi" w:eastAsia="Times New Roman" w:hAnsiTheme="majorHAnsi" w:cs="Arial"/>
          <w:sz w:val="28"/>
          <w:szCs w:val="28"/>
        </w:rPr>
      </w:pPr>
      <w:proofErr w:type="gramStart"/>
      <w:r w:rsidRPr="00110235">
        <w:rPr>
          <w:rFonts w:asciiTheme="majorHAnsi" w:eastAsia="Times New Roman" w:hAnsiTheme="majorHAnsi" w:cs="Arial"/>
          <w:b/>
          <w:bCs/>
          <w:sz w:val="28"/>
          <w:szCs w:val="28"/>
        </w:rPr>
        <w:t>Parágrafo  Primeiro</w:t>
      </w:r>
      <w:proofErr w:type="gramEnd"/>
      <w:r w:rsidRPr="00110235">
        <w:rPr>
          <w:rFonts w:asciiTheme="majorHAnsi" w:eastAsia="Times New Roman" w:hAnsiTheme="majorHAnsi" w:cs="Arial"/>
          <w:b/>
          <w:bCs/>
          <w:sz w:val="28"/>
          <w:szCs w:val="28"/>
        </w:rPr>
        <w:t> –</w:t>
      </w:r>
      <w:r w:rsidRPr="00110235">
        <w:rPr>
          <w:rFonts w:asciiTheme="majorHAnsi" w:eastAsia="Times New Roman" w:hAnsiTheme="majorHAnsi" w:cs="Arial"/>
          <w:sz w:val="28"/>
          <w:szCs w:val="28"/>
        </w:rPr>
        <w:t> Os horários de coordenação serão considerados como aulas para verificação da existência da “janela”.</w:t>
      </w:r>
    </w:p>
    <w:p w14:paraId="3348FFA1"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1283838E"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Segundo –</w:t>
      </w:r>
      <w:r w:rsidRPr="00110235">
        <w:rPr>
          <w:rFonts w:asciiTheme="majorHAnsi" w:eastAsia="Times New Roman" w:hAnsiTheme="majorHAnsi" w:cs="Arial"/>
          <w:sz w:val="28"/>
          <w:szCs w:val="28"/>
        </w:rPr>
        <w:t xml:space="preserve"> No horário em que se verificar uma janela, o professor estará à disposição do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que poderá lhe destinar outro trabalho docente.</w:t>
      </w:r>
    </w:p>
    <w:p w14:paraId="5A5A9DAD"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3359287D" w14:textId="77777777"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sz w:val="28"/>
          <w:szCs w:val="28"/>
        </w:rPr>
        <w:br/>
      </w:r>
      <w:r w:rsidRPr="00110235">
        <w:rPr>
          <w:rFonts w:asciiTheme="majorHAnsi" w:eastAsia="Times New Roman" w:hAnsiTheme="majorHAnsi" w:cs="Arial"/>
          <w:b/>
          <w:bCs/>
          <w:sz w:val="28"/>
          <w:szCs w:val="28"/>
        </w:rPr>
        <w:t>FÉRIAS E LICENÇAS</w:t>
      </w:r>
    </w:p>
    <w:p w14:paraId="7E732557" w14:textId="77777777"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DURAÇÃO E CONCESSÃO DE FÉRIAS</w:t>
      </w:r>
    </w:p>
    <w:p w14:paraId="226C63F5" w14:textId="38DA3EE1"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VIGÉSIMA </w:t>
      </w:r>
      <w:r w:rsidR="00FA5D49">
        <w:rPr>
          <w:rFonts w:asciiTheme="majorHAnsi" w:eastAsia="Times New Roman" w:hAnsiTheme="majorHAnsi" w:cs="Arial"/>
          <w:b/>
          <w:bCs/>
          <w:sz w:val="28"/>
          <w:szCs w:val="28"/>
        </w:rPr>
        <w:t>QUINTA</w:t>
      </w:r>
      <w:r w:rsidR="00FA5D49"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FÉRIAS </w:t>
      </w:r>
    </w:p>
    <w:p w14:paraId="13FFD9BD" w14:textId="612C87F5" w:rsidR="00757B27"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r>
      <w:r w:rsidR="00757B27" w:rsidRPr="00757B27">
        <w:rPr>
          <w:rFonts w:asciiTheme="majorHAnsi" w:eastAsia="Times New Roman" w:hAnsiTheme="majorHAnsi" w:cs="Arial"/>
          <w:sz w:val="28"/>
          <w:szCs w:val="28"/>
        </w:rPr>
        <w:t>Serão concedidas férias coletivas aos professores, orientadores e coordenadores, a serem gozadas preferencialmente no mês de janeiro de cada ano. Esse período poderá ser readequado em função da aprovação do Calendário Escolar, se necessário for, de forma a garantir ao SESI-DF, até 10 (dez) dias de retorno antes do início do ano letivo, para realização da Semana Pedagógica. Esses prazos ocorrem para ter mais flexibilidade na organização do evento antes do início das aulas.</w:t>
      </w:r>
    </w:p>
    <w:p w14:paraId="3D3E637E"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1D7B9F95" w14:textId="77777777"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OUTRAS DISPOSIÇÕES SOBRE FÉRIAS E LICENÇAS</w:t>
      </w:r>
    </w:p>
    <w:p w14:paraId="2AA5E38F"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3917A2EA" w14:textId="1B12AEA0"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 xml:space="preserve">CLÁUSULA VIGÉSIMA </w:t>
      </w:r>
      <w:r w:rsidR="00FA5D49">
        <w:rPr>
          <w:rFonts w:asciiTheme="majorHAnsi" w:eastAsia="Times New Roman" w:hAnsiTheme="majorHAnsi" w:cs="Arial"/>
          <w:b/>
          <w:bCs/>
          <w:sz w:val="28"/>
          <w:szCs w:val="28"/>
        </w:rPr>
        <w:t>SEXTA</w:t>
      </w:r>
      <w:r w:rsidR="00FA5D49"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LICENÇA PARA MANDATO SINDICAL </w:t>
      </w:r>
    </w:p>
    <w:p w14:paraId="5AD1CD2A"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 xml:space="preserve">Sempre que formalmente solicitado, 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xml:space="preserve"> poderá conceder licença </w:t>
      </w:r>
      <w:r w:rsidRPr="00110235">
        <w:rPr>
          <w:rFonts w:asciiTheme="majorHAnsi" w:eastAsia="Times New Roman" w:hAnsiTheme="majorHAnsi" w:cs="Arial"/>
          <w:b/>
          <w:bCs/>
          <w:sz w:val="28"/>
          <w:szCs w:val="28"/>
        </w:rPr>
        <w:t>não remunerada</w:t>
      </w:r>
      <w:r w:rsidRPr="00110235">
        <w:rPr>
          <w:rFonts w:asciiTheme="majorHAnsi" w:eastAsia="Times New Roman" w:hAnsiTheme="majorHAnsi" w:cs="Arial"/>
          <w:sz w:val="28"/>
          <w:szCs w:val="28"/>
        </w:rPr>
        <w:t> aos professores eleitos para mandato sindical.</w:t>
      </w:r>
    </w:p>
    <w:p w14:paraId="3DB89C26"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18E47081" w14:textId="77777777" w:rsidR="0027327F" w:rsidRDefault="0027327F" w:rsidP="000C692F">
      <w:pPr>
        <w:spacing w:after="0" w:line="240" w:lineRule="auto"/>
        <w:jc w:val="center"/>
        <w:rPr>
          <w:rFonts w:asciiTheme="majorHAnsi" w:eastAsia="Times New Roman" w:hAnsiTheme="majorHAnsi" w:cs="Arial"/>
          <w:b/>
          <w:bCs/>
          <w:sz w:val="28"/>
          <w:szCs w:val="28"/>
        </w:rPr>
      </w:pPr>
    </w:p>
    <w:p w14:paraId="6E4B3A1D" w14:textId="68F84E65"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RELAÇÕES SINDICAIS</w:t>
      </w:r>
    </w:p>
    <w:p w14:paraId="57016258" w14:textId="77777777" w:rsidR="00AB4242" w:rsidRPr="00110235" w:rsidRDefault="00AB4242" w:rsidP="000C692F">
      <w:pPr>
        <w:spacing w:after="0" w:line="240" w:lineRule="auto"/>
        <w:jc w:val="center"/>
        <w:rPr>
          <w:rFonts w:asciiTheme="majorHAnsi" w:eastAsia="Times New Roman" w:hAnsiTheme="majorHAnsi" w:cs="Arial"/>
          <w:sz w:val="28"/>
          <w:szCs w:val="28"/>
        </w:rPr>
      </w:pPr>
    </w:p>
    <w:p w14:paraId="6B26B4E4" w14:textId="77777777"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REPRESENTANTE SINDICAL</w:t>
      </w:r>
    </w:p>
    <w:p w14:paraId="46F67062" w14:textId="36C1E301"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CLÁUSULA VIGÉSIMA</w:t>
      </w:r>
      <w:r w:rsidR="00FA5D49">
        <w:rPr>
          <w:rFonts w:asciiTheme="majorHAnsi" w:eastAsia="Times New Roman" w:hAnsiTheme="majorHAnsi" w:cs="Arial"/>
          <w:b/>
          <w:bCs/>
          <w:sz w:val="28"/>
          <w:szCs w:val="28"/>
        </w:rPr>
        <w:t xml:space="preserve"> SÉTIMA</w:t>
      </w:r>
      <w:r w:rsidRPr="00110235">
        <w:rPr>
          <w:rFonts w:asciiTheme="majorHAnsi" w:eastAsia="Times New Roman" w:hAnsiTheme="majorHAnsi" w:cs="Arial"/>
          <w:b/>
          <w:bCs/>
          <w:sz w:val="28"/>
          <w:szCs w:val="28"/>
        </w:rPr>
        <w:t xml:space="preserve"> - REPRESENTANTE SINDICAL </w:t>
      </w:r>
    </w:p>
    <w:p w14:paraId="77424C9F"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 xml:space="preserve">No interesse recíproco das partes, 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xml:space="preserve"> poderá aceitar a indicação de um de seus professores para atuar como Representante Sindical, desde que escolhido pela maioria absoluta dos professores que trabalham na Entidade.</w:t>
      </w:r>
    </w:p>
    <w:p w14:paraId="4582549D"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lastRenderedPageBreak/>
        <w:t>Parágrafo Único – </w:t>
      </w:r>
      <w:r w:rsidRPr="00110235">
        <w:rPr>
          <w:rFonts w:asciiTheme="majorHAnsi" w:eastAsia="Times New Roman" w:hAnsiTheme="majorHAnsi" w:cs="Arial"/>
          <w:sz w:val="28"/>
          <w:szCs w:val="28"/>
        </w:rPr>
        <w:t xml:space="preserve">Com solicitação prévia, por escrito, e autorização da Direção, fica assegurada a presença de dirigentes do Sindicato nas dependências do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para tratar de assuntos eventualmente não resolvidos com o Representante Sindical.</w:t>
      </w:r>
    </w:p>
    <w:p w14:paraId="33F4F7C2"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57D19675" w14:textId="77777777" w:rsidR="000E6F2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CONTRIBUIÇÕES </w:t>
      </w:r>
    </w:p>
    <w:p w14:paraId="1E85DD33" w14:textId="472E5DA7" w:rsidR="000E6F2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VIGÉSIMA </w:t>
      </w:r>
      <w:r w:rsidR="00FA5D49">
        <w:rPr>
          <w:rFonts w:asciiTheme="majorHAnsi" w:eastAsia="Times New Roman" w:hAnsiTheme="majorHAnsi" w:cs="Arial"/>
          <w:b/>
          <w:bCs/>
          <w:sz w:val="28"/>
          <w:szCs w:val="28"/>
        </w:rPr>
        <w:t>OITAVA</w:t>
      </w:r>
      <w:r w:rsidR="00FA5D49" w:rsidRPr="00110235">
        <w:rPr>
          <w:rFonts w:asciiTheme="majorHAnsi" w:eastAsia="Times New Roman" w:hAnsiTheme="majorHAnsi" w:cs="Arial"/>
          <w:b/>
          <w:bCs/>
          <w:sz w:val="28"/>
          <w:szCs w:val="28"/>
        </w:rPr>
        <w:t xml:space="preserve"> </w:t>
      </w:r>
      <w:r w:rsidRPr="00110235">
        <w:rPr>
          <w:rFonts w:asciiTheme="majorHAnsi" w:eastAsia="Times New Roman" w:hAnsiTheme="majorHAnsi" w:cs="Arial"/>
          <w:b/>
          <w:bCs/>
          <w:sz w:val="28"/>
          <w:szCs w:val="28"/>
        </w:rPr>
        <w:t>- CONTRIBUIÇÃO ASSISTENCIAL</w:t>
      </w:r>
    </w:p>
    <w:p w14:paraId="1083A713" w14:textId="3A76B455"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110235">
        <w:rPr>
          <w:rFonts w:asciiTheme="majorHAnsi" w:eastAsia="Times New Roman" w:hAnsiTheme="majorHAnsi" w:cs="Arial"/>
          <w:b/>
          <w:bCs/>
          <w:sz w:val="28"/>
          <w:szCs w:val="28"/>
        </w:rPr>
        <w:t> </w:t>
      </w:r>
      <w:r w:rsidRPr="00110235">
        <w:rPr>
          <w:rFonts w:asciiTheme="majorHAnsi" w:eastAsia="Times New Roman" w:hAnsiTheme="majorHAnsi" w:cs="Arial"/>
          <w:b/>
          <w:bCs/>
          <w:sz w:val="28"/>
          <w:szCs w:val="28"/>
        </w:rPr>
        <w:br/>
      </w:r>
      <w:r w:rsidRPr="005E1E34">
        <w:rPr>
          <w:rFonts w:asciiTheme="majorHAnsi" w:eastAsia="Times New Roman" w:hAnsiTheme="majorHAnsi" w:cs="Arial"/>
          <w:color w:val="000000" w:themeColor="text1"/>
          <w:sz w:val="28"/>
          <w:szCs w:val="28"/>
        </w:rPr>
        <w:t xml:space="preserve">TAXA ASSISTENCIAL LABORAL </w:t>
      </w:r>
      <w:r w:rsidRPr="005E1E34">
        <w:rPr>
          <w:rFonts w:asciiTheme="majorHAnsi" w:eastAsia="Times New Roman" w:hAnsiTheme="majorHAnsi" w:cs="Arial"/>
          <w:i/>
          <w:iCs/>
          <w:color w:val="000000" w:themeColor="text1"/>
          <w:sz w:val="28"/>
          <w:szCs w:val="28"/>
        </w:rPr>
        <w:t xml:space="preserve">– </w:t>
      </w:r>
      <w:r w:rsidR="005540AA" w:rsidRPr="005E1E34">
        <w:rPr>
          <w:rFonts w:asciiTheme="majorHAnsi" w:eastAsia="Times New Roman" w:hAnsiTheme="majorHAnsi" w:cs="Arial"/>
          <w:color w:val="000000" w:themeColor="text1"/>
          <w:sz w:val="28"/>
          <w:szCs w:val="28"/>
        </w:rPr>
        <w:t xml:space="preserve">A taxa assistencial laboral do ano de 2023 não será cobrada e descontada dos empregados. </w:t>
      </w:r>
      <w:r w:rsidR="00AA36AB" w:rsidRPr="005E1E34">
        <w:rPr>
          <w:rFonts w:asciiTheme="majorHAnsi" w:eastAsia="Times New Roman" w:hAnsiTheme="majorHAnsi" w:cs="Arial"/>
          <w:color w:val="000000" w:themeColor="text1"/>
          <w:sz w:val="28"/>
          <w:szCs w:val="28"/>
        </w:rPr>
        <w:t xml:space="preserve">Nos anos seguintes </w:t>
      </w:r>
      <w:r w:rsidR="005540AA" w:rsidRPr="005E1E34">
        <w:rPr>
          <w:rFonts w:asciiTheme="majorHAnsi" w:eastAsia="Times New Roman" w:hAnsiTheme="majorHAnsi" w:cs="Arial"/>
          <w:color w:val="000000" w:themeColor="text1"/>
          <w:sz w:val="28"/>
          <w:szCs w:val="28"/>
        </w:rPr>
        <w:t xml:space="preserve">o </w:t>
      </w:r>
      <w:r w:rsidR="00395928" w:rsidRPr="005E1E34">
        <w:rPr>
          <w:rFonts w:asciiTheme="majorHAnsi" w:eastAsia="Times New Roman" w:hAnsiTheme="majorHAnsi" w:cs="Arial"/>
          <w:color w:val="000000" w:themeColor="text1"/>
          <w:sz w:val="28"/>
          <w:szCs w:val="28"/>
        </w:rPr>
        <w:t>SESI-DF</w:t>
      </w:r>
      <w:r w:rsidRPr="005E1E34">
        <w:rPr>
          <w:rFonts w:asciiTheme="majorHAnsi" w:eastAsia="Times New Roman" w:hAnsiTheme="majorHAnsi" w:cs="Arial"/>
          <w:color w:val="000000" w:themeColor="text1"/>
          <w:sz w:val="28"/>
          <w:szCs w:val="28"/>
        </w:rPr>
        <w:t xml:space="preserve"> procederá ao desconto de </w:t>
      </w:r>
      <w:r w:rsidR="005540AA" w:rsidRPr="005E1E34">
        <w:rPr>
          <w:rFonts w:asciiTheme="majorHAnsi" w:eastAsia="Times New Roman" w:hAnsiTheme="majorHAnsi" w:cs="Arial"/>
          <w:color w:val="000000" w:themeColor="text1"/>
          <w:sz w:val="28"/>
          <w:szCs w:val="28"/>
        </w:rPr>
        <w:t>v</w:t>
      </w:r>
      <w:r w:rsidR="007042AA" w:rsidRPr="005E1E34">
        <w:rPr>
          <w:rFonts w:asciiTheme="majorHAnsi" w:eastAsia="Times New Roman" w:hAnsiTheme="majorHAnsi" w:cs="Arial"/>
          <w:color w:val="000000" w:themeColor="text1"/>
          <w:sz w:val="28"/>
          <w:szCs w:val="28"/>
        </w:rPr>
        <w:t>alor</w:t>
      </w:r>
      <w:r w:rsidR="00E74B3E">
        <w:rPr>
          <w:rFonts w:asciiTheme="majorHAnsi" w:eastAsia="Times New Roman" w:hAnsiTheme="majorHAnsi" w:cs="Arial"/>
          <w:color w:val="000000" w:themeColor="text1"/>
          <w:sz w:val="28"/>
          <w:szCs w:val="28"/>
        </w:rPr>
        <w:t>, de acordo</w:t>
      </w:r>
      <w:r w:rsidR="007042AA" w:rsidRPr="005E1E34">
        <w:rPr>
          <w:rFonts w:asciiTheme="majorHAnsi" w:eastAsia="Times New Roman" w:hAnsiTheme="majorHAnsi" w:cs="Arial"/>
          <w:color w:val="000000" w:themeColor="text1"/>
          <w:sz w:val="28"/>
          <w:szCs w:val="28"/>
        </w:rPr>
        <w:t xml:space="preserve"> a ser discutid</w:t>
      </w:r>
      <w:r w:rsidR="00BB2254" w:rsidRPr="005E1E34">
        <w:rPr>
          <w:rFonts w:asciiTheme="majorHAnsi" w:eastAsia="Times New Roman" w:hAnsiTheme="majorHAnsi" w:cs="Arial"/>
          <w:color w:val="000000" w:themeColor="text1"/>
          <w:sz w:val="28"/>
          <w:szCs w:val="28"/>
        </w:rPr>
        <w:t>o na Assembleia dos professores</w:t>
      </w:r>
      <w:proofErr w:type="gramStart"/>
      <w:r w:rsidR="00BB2254" w:rsidRPr="005E1E34">
        <w:rPr>
          <w:rFonts w:asciiTheme="majorHAnsi" w:eastAsia="Times New Roman" w:hAnsiTheme="majorHAnsi" w:cs="Arial"/>
          <w:color w:val="000000" w:themeColor="text1"/>
          <w:sz w:val="28"/>
          <w:szCs w:val="28"/>
        </w:rPr>
        <w:t xml:space="preserve">, </w:t>
      </w:r>
      <w:r w:rsidRPr="005E1E34">
        <w:rPr>
          <w:rFonts w:asciiTheme="majorHAnsi" w:eastAsia="Times New Roman" w:hAnsiTheme="majorHAnsi" w:cs="Arial"/>
          <w:b/>
          <w:color w:val="000000" w:themeColor="text1"/>
          <w:sz w:val="28"/>
          <w:szCs w:val="28"/>
        </w:rPr>
        <w:t>,</w:t>
      </w:r>
      <w:proofErr w:type="gramEnd"/>
      <w:r w:rsidRPr="005E1E34">
        <w:rPr>
          <w:rFonts w:asciiTheme="majorHAnsi" w:eastAsia="Times New Roman" w:hAnsiTheme="majorHAnsi" w:cs="Arial"/>
          <w:color w:val="000000" w:themeColor="text1"/>
          <w:sz w:val="28"/>
          <w:szCs w:val="28"/>
        </w:rPr>
        <w:t xml:space="preserve"> no primeiro pagamento após o reajuste dos salários, a título de Contribuição Assistencial, em favor do SINPROEP/DF. O desconto da taxa assistencial será efetuado apenas dos professores que não são sindicalizados.</w:t>
      </w:r>
    </w:p>
    <w:p w14:paraId="09C4C6CD" w14:textId="77777777" w:rsidR="00C21ADB" w:rsidRPr="005E1E34" w:rsidRDefault="00C21ADB" w:rsidP="000C692F">
      <w:pPr>
        <w:spacing w:after="0" w:line="240" w:lineRule="auto"/>
        <w:jc w:val="both"/>
        <w:rPr>
          <w:rFonts w:asciiTheme="majorHAnsi" w:eastAsia="Times New Roman" w:hAnsiTheme="majorHAnsi" w:cs="Arial"/>
          <w:color w:val="000000" w:themeColor="text1"/>
          <w:sz w:val="28"/>
          <w:szCs w:val="28"/>
        </w:rPr>
      </w:pPr>
    </w:p>
    <w:p w14:paraId="6FFA90C8" w14:textId="6F6425BA" w:rsidR="00C21ADB" w:rsidRPr="005E1E34" w:rsidRDefault="00C21ADB" w:rsidP="00C21ADB">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b/>
          <w:bCs/>
          <w:color w:val="000000" w:themeColor="text1"/>
          <w:sz w:val="28"/>
          <w:szCs w:val="28"/>
        </w:rPr>
        <w:t>Parágrafo Primeiro: </w:t>
      </w:r>
      <w:r w:rsidRPr="005E1E34">
        <w:rPr>
          <w:rFonts w:asciiTheme="majorHAnsi" w:eastAsia="Times New Roman" w:hAnsiTheme="majorHAnsi" w:cs="Arial"/>
          <w:color w:val="000000" w:themeColor="text1"/>
          <w:sz w:val="28"/>
          <w:szCs w:val="28"/>
        </w:rPr>
        <w:t xml:space="preserve">O SESI-DF procederá o desconto em folha das mensalidades sindicais dos Professores, Coordenadores e Orientadores sindicalizados, conforme autorização individual prévia e expressa constante à ficha de filiação ao SINPROEP-DF, ou outro documento similar, independente da escola que esteja o professor ou lista de sindicalizados encaminhada pelo sindicato, desde que enviada ao estabelecimento de ensino com (30) trinta dias de antecedência da data do repasse. </w:t>
      </w:r>
    </w:p>
    <w:p w14:paraId="0382CEEA" w14:textId="77777777" w:rsidR="00C21ADB" w:rsidRPr="005E1E34" w:rsidRDefault="00C21ADB" w:rsidP="00C21ADB">
      <w:pPr>
        <w:spacing w:after="0" w:line="240" w:lineRule="auto"/>
        <w:jc w:val="both"/>
        <w:rPr>
          <w:rFonts w:asciiTheme="majorHAnsi" w:eastAsia="Times New Roman" w:hAnsiTheme="majorHAnsi" w:cs="Arial"/>
          <w:color w:val="000000" w:themeColor="text1"/>
          <w:sz w:val="28"/>
          <w:szCs w:val="28"/>
        </w:rPr>
      </w:pPr>
    </w:p>
    <w:p w14:paraId="60EDA39A" w14:textId="1F6A67FA" w:rsidR="00C21ADB" w:rsidRPr="005E1E34" w:rsidRDefault="00C21ADB" w:rsidP="00C21ADB">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color w:val="000000" w:themeColor="text1"/>
          <w:sz w:val="28"/>
          <w:szCs w:val="28"/>
        </w:rPr>
        <w:t>O valor da Mensa</w:t>
      </w:r>
      <w:r w:rsidRPr="005E1E34">
        <w:rPr>
          <w:rFonts w:asciiTheme="majorHAnsi" w:eastAsia="Times New Roman" w:hAnsiTheme="majorHAnsi" w:cs="Arial"/>
          <w:i/>
          <w:iCs/>
          <w:color w:val="000000" w:themeColor="text1"/>
          <w:sz w:val="28"/>
          <w:szCs w:val="28"/>
        </w:rPr>
        <w:t>lidade Sindical </w:t>
      </w:r>
      <w:r w:rsidRPr="005E1E34">
        <w:rPr>
          <w:rFonts w:asciiTheme="majorHAnsi" w:eastAsia="Times New Roman" w:hAnsiTheme="majorHAnsi" w:cs="Arial"/>
          <w:i/>
          <w:iCs/>
          <w:color w:val="000000" w:themeColor="text1"/>
          <w:sz w:val="28"/>
          <w:szCs w:val="28"/>
          <w:u w:val="single"/>
        </w:rPr>
        <w:t xml:space="preserve">a partir da vigência do presente ACT </w:t>
      </w:r>
      <w:r w:rsidRPr="005E1E34">
        <w:rPr>
          <w:rFonts w:asciiTheme="majorHAnsi" w:eastAsia="Times New Roman" w:hAnsiTheme="majorHAnsi" w:cs="Arial"/>
          <w:i/>
          <w:iCs/>
          <w:color w:val="000000" w:themeColor="text1"/>
          <w:sz w:val="28"/>
          <w:szCs w:val="28"/>
        </w:rPr>
        <w:t>  para os professores sindicalizados do ensino fundamental será de R$ 33,41</w:t>
      </w:r>
      <w:r w:rsidR="005540AA" w:rsidRPr="005E1E34">
        <w:rPr>
          <w:rFonts w:asciiTheme="majorHAnsi" w:eastAsia="Times New Roman" w:hAnsiTheme="majorHAnsi" w:cs="Arial"/>
          <w:i/>
          <w:iCs/>
          <w:color w:val="000000" w:themeColor="text1"/>
          <w:sz w:val="28"/>
          <w:szCs w:val="28"/>
        </w:rPr>
        <w:t xml:space="preserve"> </w:t>
      </w:r>
      <w:r w:rsidRPr="005E1E34">
        <w:rPr>
          <w:rFonts w:asciiTheme="majorHAnsi" w:eastAsia="Times New Roman" w:hAnsiTheme="majorHAnsi" w:cs="Arial"/>
          <w:i/>
          <w:iCs/>
          <w:color w:val="000000" w:themeColor="text1"/>
          <w:sz w:val="28"/>
          <w:szCs w:val="28"/>
        </w:rPr>
        <w:t>e do ensino médio de R$ 37,73</w:t>
      </w:r>
      <w:r w:rsidRPr="005E1E34">
        <w:rPr>
          <w:rFonts w:asciiTheme="majorHAnsi" w:eastAsia="Times New Roman" w:hAnsiTheme="majorHAnsi" w:cs="Arial"/>
          <w:color w:val="000000" w:themeColor="text1"/>
          <w:sz w:val="28"/>
          <w:szCs w:val="28"/>
        </w:rPr>
        <w:t>. A partir de 1º de maio de 2024, os mesmos valores serão corrigidos na mesma proporção da data base.</w:t>
      </w:r>
    </w:p>
    <w:p w14:paraId="2E6993AE" w14:textId="77777777" w:rsidR="000C692F" w:rsidRPr="00110235" w:rsidRDefault="000C692F" w:rsidP="000C692F">
      <w:pPr>
        <w:spacing w:after="0" w:line="240" w:lineRule="auto"/>
        <w:jc w:val="both"/>
        <w:rPr>
          <w:rFonts w:asciiTheme="majorHAnsi" w:eastAsia="Times New Roman" w:hAnsiTheme="majorHAnsi" w:cs="Arial"/>
          <w:b/>
          <w:bCs/>
          <w:sz w:val="28"/>
          <w:szCs w:val="28"/>
        </w:rPr>
      </w:pPr>
    </w:p>
    <w:p w14:paraId="23533CAD" w14:textId="7F2E7B91" w:rsidR="00AB4242"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 xml:space="preserve">Parágrafo </w:t>
      </w:r>
      <w:r w:rsidR="00C21ADB">
        <w:rPr>
          <w:rFonts w:asciiTheme="majorHAnsi" w:eastAsia="Times New Roman" w:hAnsiTheme="majorHAnsi" w:cs="Arial"/>
          <w:b/>
          <w:bCs/>
          <w:sz w:val="28"/>
          <w:szCs w:val="28"/>
        </w:rPr>
        <w:t>Segundo</w:t>
      </w:r>
      <w:r w:rsidRPr="00110235">
        <w:rPr>
          <w:rFonts w:asciiTheme="majorHAnsi" w:eastAsia="Times New Roman" w:hAnsiTheme="majorHAnsi" w:cs="Arial"/>
          <w:b/>
          <w:bCs/>
          <w:sz w:val="28"/>
          <w:szCs w:val="28"/>
        </w:rPr>
        <w:t>: </w:t>
      </w:r>
      <w:r w:rsidRPr="00110235">
        <w:rPr>
          <w:rFonts w:asciiTheme="majorHAnsi" w:eastAsia="Times New Roman" w:hAnsiTheme="majorHAnsi" w:cs="Arial"/>
          <w:sz w:val="28"/>
          <w:szCs w:val="28"/>
        </w:rPr>
        <w:t>Os respectivos valores serão repassados ao SINPROEP-DF, através de boleto bancário até o dia 10 de cada mês, após o vencimento terá pena de acréscimos e juros de mora de 1% (um por cento), capitalizados mensalmente, multa de 10% (dez por cento) e correção monetária sobre os valores.</w:t>
      </w:r>
    </w:p>
    <w:p w14:paraId="29810A0B" w14:textId="77777777" w:rsidR="0061337C" w:rsidRPr="00110235" w:rsidRDefault="0061337C" w:rsidP="000C692F">
      <w:pPr>
        <w:spacing w:after="0" w:line="240" w:lineRule="auto"/>
        <w:jc w:val="both"/>
        <w:rPr>
          <w:rFonts w:asciiTheme="majorHAnsi" w:eastAsia="Times New Roman" w:hAnsiTheme="majorHAnsi" w:cs="Arial"/>
          <w:sz w:val="28"/>
          <w:szCs w:val="28"/>
        </w:rPr>
      </w:pPr>
    </w:p>
    <w:p w14:paraId="4B4B70BE" w14:textId="6738D84D" w:rsidR="00AB4242" w:rsidRPr="00110235" w:rsidRDefault="00AB4242" w:rsidP="005405D8">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 xml:space="preserve">Parágrafo </w:t>
      </w:r>
      <w:r w:rsidR="00C21ADB">
        <w:rPr>
          <w:rFonts w:asciiTheme="majorHAnsi" w:eastAsia="Times New Roman" w:hAnsiTheme="majorHAnsi" w:cs="Arial"/>
          <w:b/>
          <w:bCs/>
          <w:sz w:val="28"/>
          <w:szCs w:val="28"/>
        </w:rPr>
        <w:t>Terceiro</w:t>
      </w:r>
      <w:r w:rsidRPr="00110235">
        <w:rPr>
          <w:rFonts w:asciiTheme="majorHAnsi" w:eastAsia="Times New Roman" w:hAnsiTheme="majorHAnsi" w:cs="Arial"/>
          <w:b/>
          <w:bCs/>
          <w:sz w:val="28"/>
          <w:szCs w:val="28"/>
        </w:rPr>
        <w:t>: </w:t>
      </w:r>
      <w:r w:rsidRPr="00110235">
        <w:rPr>
          <w:rFonts w:asciiTheme="majorHAnsi" w:eastAsia="Times New Roman" w:hAnsiTheme="majorHAnsi" w:cs="Arial"/>
          <w:sz w:val="28"/>
          <w:szCs w:val="28"/>
        </w:rPr>
        <w:t xml:space="preserve">O SINPROEP-DF enviará para </w:t>
      </w:r>
      <w:r w:rsidR="00C21ADB">
        <w:rPr>
          <w:rFonts w:asciiTheme="majorHAnsi" w:eastAsia="Times New Roman" w:hAnsiTheme="majorHAnsi" w:cs="Arial"/>
          <w:sz w:val="28"/>
          <w:szCs w:val="28"/>
        </w:rPr>
        <w:t>o SESI/DF</w:t>
      </w:r>
      <w:r w:rsidRPr="00110235">
        <w:rPr>
          <w:rFonts w:asciiTheme="majorHAnsi" w:eastAsia="Times New Roman" w:hAnsiTheme="majorHAnsi" w:cs="Arial"/>
          <w:sz w:val="28"/>
          <w:szCs w:val="28"/>
        </w:rPr>
        <w:t xml:space="preserve"> o boleto</w:t>
      </w:r>
      <w:r w:rsidR="00C21ADB">
        <w:rPr>
          <w:rFonts w:asciiTheme="majorHAnsi" w:eastAsia="Times New Roman" w:hAnsiTheme="majorHAnsi" w:cs="Arial"/>
          <w:sz w:val="28"/>
          <w:szCs w:val="28"/>
        </w:rPr>
        <w:t xml:space="preserve"> </w:t>
      </w:r>
      <w:r w:rsidR="00C21ADB" w:rsidRPr="00110235">
        <w:rPr>
          <w:rFonts w:asciiTheme="majorHAnsi" w:eastAsia="Times New Roman" w:hAnsiTheme="majorHAnsi" w:cs="Arial"/>
          <w:sz w:val="28"/>
          <w:szCs w:val="28"/>
        </w:rPr>
        <w:t>bancário</w:t>
      </w:r>
      <w:r w:rsidR="00C21ADB">
        <w:rPr>
          <w:rFonts w:asciiTheme="majorHAnsi" w:eastAsia="Times New Roman" w:hAnsiTheme="majorHAnsi" w:cs="Arial"/>
          <w:sz w:val="28"/>
          <w:szCs w:val="28"/>
        </w:rPr>
        <w:t xml:space="preserve"> referente a mensalidade sindical</w:t>
      </w:r>
      <w:r w:rsidRPr="00110235">
        <w:rPr>
          <w:rFonts w:asciiTheme="majorHAnsi" w:eastAsia="Times New Roman" w:hAnsiTheme="majorHAnsi" w:cs="Arial"/>
          <w:sz w:val="28"/>
          <w:szCs w:val="28"/>
        </w:rPr>
        <w:t>, até o dia 25 de cada mês, com vencimento até o dia 10 do mês </w:t>
      </w:r>
      <w:r w:rsidR="00E0509E" w:rsidRPr="00110235">
        <w:rPr>
          <w:rFonts w:asciiTheme="majorHAnsi" w:eastAsia="Times New Roman" w:hAnsiTheme="majorHAnsi" w:cs="Arial"/>
          <w:sz w:val="28"/>
          <w:szCs w:val="28"/>
        </w:rPr>
        <w:t>subsequente</w:t>
      </w:r>
      <w:r w:rsidRPr="00110235">
        <w:rPr>
          <w:rFonts w:asciiTheme="majorHAnsi" w:eastAsia="Times New Roman" w:hAnsiTheme="majorHAnsi" w:cs="Arial"/>
          <w:sz w:val="28"/>
          <w:szCs w:val="28"/>
        </w:rPr>
        <w:t xml:space="preserve">, para que seja efetuado os repasses. Caso o estabelecimento não receba o respectivo boleto bancário até o dia 25 do mês de competência, deverá comunicar ao SINPROEP/DF por e-mail para que seja enviada 2ª via, não podendo se eximir da multa prevista </w:t>
      </w:r>
      <w:r w:rsidRPr="00110235">
        <w:rPr>
          <w:rFonts w:asciiTheme="majorHAnsi" w:eastAsia="Times New Roman" w:hAnsiTheme="majorHAnsi" w:cs="Arial"/>
          <w:sz w:val="28"/>
          <w:szCs w:val="28"/>
        </w:rPr>
        <w:lastRenderedPageBreak/>
        <w:t>no parágrafo anterior caso os valores devidos não sejam satisfeitos até o dia 10 do mês </w:t>
      </w:r>
      <w:r w:rsidR="00E0509E" w:rsidRPr="00110235">
        <w:rPr>
          <w:rFonts w:asciiTheme="majorHAnsi" w:eastAsia="Times New Roman" w:hAnsiTheme="majorHAnsi" w:cs="Arial"/>
          <w:sz w:val="28"/>
          <w:szCs w:val="28"/>
        </w:rPr>
        <w:t>subsequente</w:t>
      </w:r>
      <w:r w:rsidRPr="00110235">
        <w:rPr>
          <w:rFonts w:asciiTheme="majorHAnsi" w:eastAsia="Times New Roman" w:hAnsiTheme="majorHAnsi" w:cs="Arial"/>
          <w:sz w:val="28"/>
          <w:szCs w:val="28"/>
        </w:rPr>
        <w:t>. Os estabelecim</w:t>
      </w:r>
      <w:r w:rsidR="005405D8" w:rsidRPr="00110235">
        <w:rPr>
          <w:rFonts w:asciiTheme="majorHAnsi" w:eastAsia="Times New Roman" w:hAnsiTheme="majorHAnsi" w:cs="Arial"/>
          <w:sz w:val="28"/>
          <w:szCs w:val="28"/>
        </w:rPr>
        <w:t xml:space="preserve">entos de ensino, ao efetuarem o </w:t>
      </w:r>
      <w:r w:rsidRPr="00110235">
        <w:rPr>
          <w:rFonts w:asciiTheme="majorHAnsi" w:eastAsia="Times New Roman" w:hAnsiTheme="majorHAnsi" w:cs="Arial"/>
          <w:sz w:val="28"/>
          <w:szCs w:val="28"/>
        </w:rPr>
        <w:t>pagamento, enviarão pelos correios ou e-mail financeirosinproepdf@gmail.com, o comprovante de pagamento das contribuições com a listagem dos professores com nome, CPF e valor descontado.</w:t>
      </w:r>
    </w:p>
    <w:p w14:paraId="28311632"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7B8535EB" w14:textId="77777777" w:rsidR="0027327F" w:rsidRDefault="0027327F" w:rsidP="000C692F">
      <w:pPr>
        <w:spacing w:after="0" w:line="240" w:lineRule="auto"/>
        <w:jc w:val="both"/>
        <w:rPr>
          <w:rFonts w:asciiTheme="majorHAnsi" w:eastAsia="Times New Roman" w:hAnsiTheme="majorHAnsi" w:cs="Arial"/>
          <w:b/>
          <w:bCs/>
          <w:sz w:val="28"/>
          <w:szCs w:val="28"/>
        </w:rPr>
      </w:pPr>
    </w:p>
    <w:p w14:paraId="7E2D4896" w14:textId="0EBCC95A" w:rsidR="0020628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OUTRAS DISPOSIÇÕES SOBRE RELAÇÃO ENTRE SINDICATO E EMPRESA </w:t>
      </w:r>
    </w:p>
    <w:p w14:paraId="2A46AD30" w14:textId="58CBA3A9" w:rsidR="0020628D" w:rsidRPr="005E1E34" w:rsidRDefault="00AB4242" w:rsidP="000C692F">
      <w:pPr>
        <w:spacing w:after="0" w:line="240" w:lineRule="auto"/>
        <w:jc w:val="both"/>
        <w:rPr>
          <w:rFonts w:asciiTheme="majorHAnsi" w:eastAsia="Times New Roman" w:hAnsiTheme="majorHAnsi" w:cs="Arial"/>
          <w:b/>
          <w:bCs/>
          <w:color w:val="000000" w:themeColor="text1"/>
          <w:sz w:val="28"/>
          <w:szCs w:val="28"/>
        </w:rPr>
      </w:pPr>
      <w:r w:rsidRPr="00110235">
        <w:rPr>
          <w:rFonts w:asciiTheme="majorHAnsi" w:eastAsia="Times New Roman" w:hAnsiTheme="majorHAnsi" w:cs="Arial"/>
          <w:b/>
          <w:bCs/>
          <w:color w:val="FF0000"/>
          <w:sz w:val="28"/>
          <w:szCs w:val="28"/>
        </w:rPr>
        <w:br/>
      </w:r>
      <w:r w:rsidRPr="005E1E34">
        <w:rPr>
          <w:rFonts w:asciiTheme="majorHAnsi" w:eastAsia="Times New Roman" w:hAnsiTheme="majorHAnsi" w:cs="Arial"/>
          <w:b/>
          <w:bCs/>
          <w:color w:val="000000" w:themeColor="text1"/>
          <w:sz w:val="28"/>
          <w:szCs w:val="28"/>
        </w:rPr>
        <w:t xml:space="preserve">CLÁUSULA VIGÉSIMA </w:t>
      </w:r>
      <w:r w:rsidR="00FA5D49">
        <w:rPr>
          <w:rFonts w:asciiTheme="majorHAnsi" w:eastAsia="Times New Roman" w:hAnsiTheme="majorHAnsi" w:cs="Arial"/>
          <w:b/>
          <w:bCs/>
          <w:color w:val="000000" w:themeColor="text1"/>
          <w:sz w:val="28"/>
          <w:szCs w:val="28"/>
        </w:rPr>
        <w:t>NONA</w:t>
      </w:r>
      <w:r w:rsidR="00FA5D49" w:rsidRPr="005E1E34">
        <w:rPr>
          <w:rFonts w:asciiTheme="majorHAnsi" w:eastAsia="Times New Roman" w:hAnsiTheme="majorHAnsi" w:cs="Arial"/>
          <w:b/>
          <w:bCs/>
          <w:color w:val="000000" w:themeColor="text1"/>
          <w:sz w:val="28"/>
          <w:szCs w:val="28"/>
        </w:rPr>
        <w:t xml:space="preserve"> </w:t>
      </w:r>
      <w:r w:rsidRPr="005E1E34">
        <w:rPr>
          <w:rFonts w:asciiTheme="majorHAnsi" w:eastAsia="Times New Roman" w:hAnsiTheme="majorHAnsi" w:cs="Arial"/>
          <w:b/>
          <w:bCs/>
          <w:color w:val="000000" w:themeColor="text1"/>
          <w:sz w:val="28"/>
          <w:szCs w:val="28"/>
        </w:rPr>
        <w:t>- QUADRO DE AVISOS </w:t>
      </w:r>
    </w:p>
    <w:p w14:paraId="746EC64D" w14:textId="77777777" w:rsidR="00AB4242" w:rsidRPr="005E1E34" w:rsidRDefault="00AB4242" w:rsidP="000C692F">
      <w:pPr>
        <w:spacing w:after="0" w:line="240" w:lineRule="auto"/>
        <w:jc w:val="both"/>
        <w:rPr>
          <w:rFonts w:asciiTheme="majorHAnsi" w:eastAsia="Times New Roman" w:hAnsiTheme="majorHAnsi" w:cs="Arial"/>
          <w:color w:val="000000" w:themeColor="text1"/>
          <w:sz w:val="28"/>
          <w:szCs w:val="28"/>
        </w:rPr>
      </w:pPr>
      <w:r w:rsidRPr="005E1E34">
        <w:rPr>
          <w:rFonts w:asciiTheme="majorHAnsi" w:eastAsia="Times New Roman" w:hAnsiTheme="majorHAnsi" w:cs="Arial"/>
          <w:b/>
          <w:bCs/>
          <w:color w:val="000000" w:themeColor="text1"/>
          <w:sz w:val="28"/>
          <w:szCs w:val="28"/>
        </w:rPr>
        <w:br/>
      </w:r>
      <w:r w:rsidRPr="005E1E34">
        <w:rPr>
          <w:rFonts w:asciiTheme="majorHAnsi" w:eastAsia="Times New Roman" w:hAnsiTheme="majorHAnsi" w:cs="Arial"/>
          <w:color w:val="000000" w:themeColor="text1"/>
          <w:sz w:val="28"/>
          <w:szCs w:val="28"/>
        </w:rPr>
        <w:t>Mediante autorização prévia da Direção da Escola, é facultada ao SINPROEP/DF a fixação de quadro de aviso na sala dos professores, para informações à categoria.</w:t>
      </w:r>
    </w:p>
    <w:p w14:paraId="58BA7D32" w14:textId="77777777" w:rsidR="00AB4242" w:rsidRPr="00110235" w:rsidRDefault="00AB4242" w:rsidP="000C692F">
      <w:pPr>
        <w:spacing w:after="0" w:line="240" w:lineRule="auto"/>
        <w:jc w:val="both"/>
        <w:rPr>
          <w:rFonts w:asciiTheme="majorHAnsi" w:eastAsia="Times New Roman" w:hAnsiTheme="majorHAnsi" w:cs="Arial"/>
          <w:sz w:val="28"/>
          <w:szCs w:val="28"/>
        </w:rPr>
      </w:pPr>
    </w:p>
    <w:p w14:paraId="0561BF82" w14:textId="77777777" w:rsidR="00AB4242" w:rsidRPr="00110235" w:rsidRDefault="00AB4242" w:rsidP="000C692F">
      <w:pPr>
        <w:spacing w:after="0" w:line="240" w:lineRule="auto"/>
        <w:jc w:val="center"/>
        <w:rPr>
          <w:rFonts w:asciiTheme="majorHAnsi" w:eastAsia="Times New Roman" w:hAnsiTheme="majorHAnsi" w:cs="Arial"/>
          <w:sz w:val="28"/>
          <w:szCs w:val="28"/>
        </w:rPr>
      </w:pPr>
      <w:r w:rsidRPr="00110235">
        <w:rPr>
          <w:rFonts w:asciiTheme="majorHAnsi" w:eastAsia="Times New Roman" w:hAnsiTheme="majorHAnsi" w:cs="Arial"/>
          <w:b/>
          <w:bCs/>
          <w:sz w:val="28"/>
          <w:szCs w:val="28"/>
        </w:rPr>
        <w:t>DISPOSIÇÕES GERAIS</w:t>
      </w:r>
    </w:p>
    <w:p w14:paraId="11FC97A0" w14:textId="77777777" w:rsidR="0020628D" w:rsidRPr="00110235" w:rsidRDefault="00AB4242" w:rsidP="000C692F">
      <w:pPr>
        <w:spacing w:after="0" w:line="240" w:lineRule="auto"/>
        <w:jc w:val="center"/>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t>OUTRAS DISPOSIÇÕES</w:t>
      </w:r>
    </w:p>
    <w:p w14:paraId="6A4924CD" w14:textId="7EBD1CFB" w:rsidR="00AB4242" w:rsidRPr="00110235" w:rsidRDefault="00AB4242" w:rsidP="00031E0D">
      <w:pPr>
        <w:spacing w:after="0" w:line="240" w:lineRule="auto"/>
        <w:jc w:val="both"/>
        <w:rPr>
          <w:rFonts w:asciiTheme="majorHAnsi" w:eastAsia="Times New Roman" w:hAnsiTheme="majorHAnsi" w:cs="Arial"/>
          <w:sz w:val="28"/>
          <w:szCs w:val="28"/>
        </w:rPr>
      </w:pPr>
    </w:p>
    <w:p w14:paraId="1315AE42" w14:textId="17527BFD" w:rsidR="0020628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sz w:val="28"/>
          <w:szCs w:val="28"/>
        </w:rPr>
        <w:br/>
      </w:r>
      <w:r w:rsidRPr="00110235">
        <w:rPr>
          <w:rFonts w:asciiTheme="majorHAnsi" w:eastAsia="Times New Roman" w:hAnsiTheme="majorHAnsi" w:cs="Arial"/>
          <w:b/>
          <w:bCs/>
          <w:sz w:val="28"/>
          <w:szCs w:val="28"/>
        </w:rPr>
        <w:t xml:space="preserve">CLÁUSULA </w:t>
      </w:r>
      <w:r w:rsidR="00FA5D49">
        <w:rPr>
          <w:rFonts w:asciiTheme="majorHAnsi" w:eastAsia="Times New Roman" w:hAnsiTheme="majorHAnsi" w:cs="Arial"/>
          <w:b/>
          <w:bCs/>
          <w:sz w:val="28"/>
          <w:szCs w:val="28"/>
        </w:rPr>
        <w:t>TRIGÉSIMA</w:t>
      </w:r>
      <w:r w:rsidRPr="00110235">
        <w:rPr>
          <w:rFonts w:asciiTheme="majorHAnsi" w:eastAsia="Times New Roman" w:hAnsiTheme="majorHAnsi" w:cs="Arial"/>
          <w:b/>
          <w:bCs/>
          <w:sz w:val="28"/>
          <w:szCs w:val="28"/>
        </w:rPr>
        <w:t xml:space="preserve"> - DIA DO PROFESSOR </w:t>
      </w:r>
    </w:p>
    <w:p w14:paraId="41CACF07"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No dia 15 de outubro, data consagrada ao professor, não haverá expediente, exceto no caso previsto no parágrafo único desta cláusula.</w:t>
      </w:r>
    </w:p>
    <w:p w14:paraId="1C750A19"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b/>
          <w:bCs/>
          <w:sz w:val="28"/>
          <w:szCs w:val="28"/>
        </w:rPr>
        <w:t>Parágrafo Único –</w:t>
      </w:r>
      <w:r w:rsidRPr="00110235">
        <w:rPr>
          <w:rFonts w:asciiTheme="majorHAnsi" w:eastAsia="Times New Roman" w:hAnsiTheme="majorHAnsi" w:cs="Arial"/>
          <w:sz w:val="28"/>
          <w:szCs w:val="28"/>
        </w:rPr>
        <w:t> Nos anos em que o Dia do Professor e o feriado nacional do Dia de Nossa Senhoria Aparecida caírem em dias de uma mesma semana (segunda a sábado), a comemoração do dia 15 de outubro poderá ser removida para outro dia, de forma que anteceda ou suceda o dia 12 de outubro.</w:t>
      </w:r>
    </w:p>
    <w:p w14:paraId="511130A8" w14:textId="1AD0F8BF" w:rsidR="0020628D" w:rsidRPr="00110235" w:rsidRDefault="00AB4242" w:rsidP="000C692F">
      <w:pPr>
        <w:spacing w:after="0" w:line="240" w:lineRule="auto"/>
        <w:jc w:val="both"/>
        <w:rPr>
          <w:rFonts w:asciiTheme="majorHAnsi" w:eastAsia="Times New Roman" w:hAnsiTheme="majorHAnsi" w:cs="Arial"/>
          <w:b/>
          <w:bCs/>
          <w:sz w:val="28"/>
          <w:szCs w:val="28"/>
        </w:rPr>
      </w:pPr>
      <w:r w:rsidRPr="00110235">
        <w:rPr>
          <w:rFonts w:asciiTheme="majorHAnsi" w:eastAsia="Times New Roman" w:hAnsiTheme="majorHAnsi" w:cs="Arial"/>
          <w:b/>
          <w:bCs/>
          <w:sz w:val="28"/>
          <w:szCs w:val="28"/>
        </w:rPr>
        <w:br/>
        <w:t xml:space="preserve">CLÁUSULA TRIGÉSIMA </w:t>
      </w:r>
      <w:r w:rsidR="00FA5D49">
        <w:rPr>
          <w:rFonts w:asciiTheme="majorHAnsi" w:eastAsia="Times New Roman" w:hAnsiTheme="majorHAnsi" w:cs="Arial"/>
          <w:b/>
          <w:bCs/>
          <w:sz w:val="28"/>
          <w:szCs w:val="28"/>
        </w:rPr>
        <w:t xml:space="preserve">PRIMEIRA </w:t>
      </w:r>
      <w:r w:rsidRPr="00110235">
        <w:rPr>
          <w:rFonts w:asciiTheme="majorHAnsi" w:eastAsia="Times New Roman" w:hAnsiTheme="majorHAnsi" w:cs="Arial"/>
          <w:b/>
          <w:bCs/>
          <w:sz w:val="28"/>
          <w:szCs w:val="28"/>
        </w:rPr>
        <w:t>- HABEAS DATA </w:t>
      </w:r>
    </w:p>
    <w:p w14:paraId="1B847320" w14:textId="77777777" w:rsidR="00AB4242" w:rsidRPr="00110235" w:rsidRDefault="00AB4242" w:rsidP="000C692F">
      <w:pPr>
        <w:spacing w:after="0" w:line="240" w:lineRule="auto"/>
        <w:jc w:val="both"/>
        <w:rPr>
          <w:rFonts w:asciiTheme="majorHAnsi" w:eastAsia="Times New Roman" w:hAnsiTheme="majorHAnsi" w:cs="Arial"/>
          <w:sz w:val="28"/>
          <w:szCs w:val="28"/>
        </w:rPr>
      </w:pPr>
      <w:r w:rsidRPr="00110235">
        <w:rPr>
          <w:rFonts w:asciiTheme="majorHAnsi" w:eastAsia="Times New Roman" w:hAnsiTheme="majorHAnsi" w:cs="Arial"/>
          <w:sz w:val="28"/>
          <w:szCs w:val="28"/>
        </w:rPr>
        <w:br/>
        <w:t xml:space="preserve">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 xml:space="preserve">, quando formalmente solicitado, prestará ao empregado requerente, informações, observações, assentamentos e avaliações ao seu respeito, mantidos pelo </w:t>
      </w:r>
      <w:r w:rsidR="00395928" w:rsidRPr="00110235">
        <w:rPr>
          <w:rFonts w:asciiTheme="majorHAnsi" w:eastAsia="Times New Roman" w:hAnsiTheme="majorHAnsi" w:cs="Arial"/>
          <w:sz w:val="28"/>
          <w:szCs w:val="28"/>
        </w:rPr>
        <w:t>SESI-DF</w:t>
      </w:r>
      <w:r w:rsidRPr="00110235">
        <w:rPr>
          <w:rFonts w:asciiTheme="majorHAnsi" w:eastAsia="Times New Roman" w:hAnsiTheme="majorHAnsi" w:cs="Arial"/>
          <w:sz w:val="28"/>
          <w:szCs w:val="28"/>
        </w:rPr>
        <w:t>.</w:t>
      </w:r>
    </w:p>
    <w:p w14:paraId="4B43034E" w14:textId="6C952B79" w:rsidR="001D11EB" w:rsidRPr="00110235" w:rsidRDefault="00AB4242" w:rsidP="00923F90">
      <w:pPr>
        <w:spacing w:after="0" w:line="240" w:lineRule="auto"/>
        <w:jc w:val="center"/>
        <w:rPr>
          <w:rFonts w:asciiTheme="majorHAnsi" w:eastAsia="Times New Roman" w:hAnsiTheme="majorHAnsi" w:cs="Arial"/>
          <w:sz w:val="28"/>
          <w:szCs w:val="28"/>
        </w:rPr>
      </w:pPr>
      <w:r w:rsidRPr="00110235">
        <w:rPr>
          <w:rFonts w:asciiTheme="majorHAnsi" w:eastAsia="Times New Roman" w:hAnsiTheme="majorHAnsi" w:cs="Arial"/>
          <w:sz w:val="28"/>
          <w:szCs w:val="28"/>
        </w:rPr>
        <w:br/>
      </w:r>
    </w:p>
    <w:p w14:paraId="64E2B421" w14:textId="77777777" w:rsidR="0030712B" w:rsidRPr="00110235" w:rsidRDefault="0030712B" w:rsidP="0030712B">
      <w:pPr>
        <w:spacing w:after="0" w:line="240" w:lineRule="auto"/>
        <w:jc w:val="both"/>
        <w:rPr>
          <w:rFonts w:asciiTheme="majorHAnsi" w:hAnsiTheme="majorHAnsi" w:cs="Arial"/>
          <w:b/>
          <w:bCs/>
          <w:sz w:val="28"/>
          <w:szCs w:val="28"/>
        </w:rPr>
      </w:pPr>
      <w:r w:rsidRPr="00110235">
        <w:rPr>
          <w:rFonts w:asciiTheme="majorHAnsi" w:eastAsia="Times New Roman" w:hAnsiTheme="majorHAnsi" w:cs="Arial"/>
          <w:b/>
          <w:bCs/>
          <w:sz w:val="28"/>
          <w:szCs w:val="28"/>
        </w:rPr>
        <w:t xml:space="preserve">CLÁUSULA TRIGÉSIMA SEGUNDA - </w:t>
      </w:r>
      <w:r w:rsidRPr="00110235">
        <w:rPr>
          <w:rFonts w:asciiTheme="majorHAnsi" w:hAnsiTheme="majorHAnsi" w:cs="Arial"/>
          <w:b/>
          <w:bCs/>
          <w:sz w:val="28"/>
          <w:szCs w:val="28"/>
        </w:rPr>
        <w:t>COMISSÃO DE CONCILIAÇÃO PRÉVIA E MEDIAÇÃO </w:t>
      </w:r>
    </w:p>
    <w:p w14:paraId="68254C4C" w14:textId="77777777" w:rsidR="0030712B" w:rsidRPr="00110235" w:rsidRDefault="0030712B" w:rsidP="0030712B">
      <w:pPr>
        <w:spacing w:after="0" w:line="240" w:lineRule="auto"/>
        <w:jc w:val="both"/>
        <w:rPr>
          <w:rFonts w:asciiTheme="majorHAnsi" w:eastAsia="Times New Roman" w:hAnsiTheme="majorHAnsi" w:cs="Arial"/>
          <w:sz w:val="28"/>
          <w:szCs w:val="28"/>
        </w:rPr>
      </w:pPr>
    </w:p>
    <w:p w14:paraId="79ECF88A" w14:textId="77777777" w:rsidR="0030712B" w:rsidRPr="00110235" w:rsidRDefault="0030712B" w:rsidP="0030712B">
      <w:pPr>
        <w:pStyle w:val="xxmsonormal"/>
        <w:spacing w:before="0" w:beforeAutospacing="0" w:after="0" w:afterAutospacing="0"/>
        <w:jc w:val="both"/>
        <w:rPr>
          <w:rFonts w:asciiTheme="majorHAnsi" w:hAnsiTheme="majorHAnsi" w:cs="Arial"/>
          <w:sz w:val="28"/>
          <w:szCs w:val="28"/>
        </w:rPr>
      </w:pPr>
      <w:r w:rsidRPr="00110235">
        <w:rPr>
          <w:rFonts w:asciiTheme="majorHAnsi" w:hAnsiTheme="majorHAnsi" w:cs="Arial"/>
          <w:sz w:val="28"/>
          <w:szCs w:val="28"/>
        </w:rPr>
        <w:t xml:space="preserve">O SINPROEP/DF instituirá/manterá Comissão de Conciliação Prévia - CCP com o SESI-DF, de acordo com a Lei n. 9.958/2000, ficando estabelecida, </w:t>
      </w:r>
      <w:r w:rsidRPr="00110235">
        <w:rPr>
          <w:rFonts w:asciiTheme="majorHAnsi" w:hAnsiTheme="majorHAnsi" w:cs="Arial"/>
          <w:sz w:val="28"/>
          <w:szCs w:val="28"/>
        </w:rPr>
        <w:lastRenderedPageBreak/>
        <w:t xml:space="preserve">ainda, a forma de assistência de Mediação, como instrumento de estímulo ao uso de medidas alternativas ágeis de autocomposição e </w:t>
      </w:r>
      <w:proofErr w:type="spellStart"/>
      <w:r w:rsidRPr="00110235">
        <w:rPr>
          <w:rFonts w:asciiTheme="majorHAnsi" w:hAnsiTheme="majorHAnsi" w:cs="Arial"/>
          <w:sz w:val="28"/>
          <w:szCs w:val="28"/>
        </w:rPr>
        <w:t>heterocomposição</w:t>
      </w:r>
      <w:proofErr w:type="spellEnd"/>
      <w:r w:rsidRPr="00110235">
        <w:rPr>
          <w:rFonts w:asciiTheme="majorHAnsi" w:hAnsiTheme="majorHAnsi" w:cs="Arial"/>
          <w:sz w:val="28"/>
          <w:szCs w:val="28"/>
        </w:rPr>
        <w:t>, disponibilizadas aos seus representados, e visando o atendimento do disposto na Constituição Federal, Art. 5º, inciso LXXVIII, e nos artigos 507-B, da CLT, introduzidos pela Lei nº 13.467/2017, as quais</w:t>
      </w:r>
      <w:r w:rsidR="00884423" w:rsidRPr="00110235">
        <w:rPr>
          <w:rFonts w:asciiTheme="majorHAnsi" w:hAnsiTheme="majorHAnsi" w:cs="Arial"/>
          <w:sz w:val="28"/>
          <w:szCs w:val="28"/>
        </w:rPr>
        <w:t xml:space="preserve"> </w:t>
      </w:r>
      <w:r w:rsidRPr="00110235">
        <w:rPr>
          <w:rFonts w:asciiTheme="majorHAnsi" w:hAnsiTheme="majorHAnsi" w:cs="Arial"/>
          <w:sz w:val="28"/>
          <w:szCs w:val="28"/>
        </w:rPr>
        <w:t>funcionarão na conformidade das normas legais de sua regência e dos seus respectivos regulamentos aprovados pelos convenentes.</w:t>
      </w:r>
    </w:p>
    <w:p w14:paraId="73341871" w14:textId="77777777" w:rsidR="00036034" w:rsidRDefault="00036034" w:rsidP="0030712B">
      <w:pPr>
        <w:pStyle w:val="xxmsonormal"/>
        <w:spacing w:before="0" w:beforeAutospacing="0" w:after="0" w:afterAutospacing="0"/>
        <w:jc w:val="both"/>
        <w:rPr>
          <w:rFonts w:asciiTheme="majorHAnsi" w:hAnsiTheme="majorHAnsi" w:cs="Arial"/>
          <w:b/>
          <w:bCs/>
          <w:sz w:val="28"/>
          <w:szCs w:val="28"/>
        </w:rPr>
      </w:pPr>
    </w:p>
    <w:p w14:paraId="1307CCC8" w14:textId="73648AF7" w:rsidR="0030712B" w:rsidRPr="00110235" w:rsidRDefault="0030712B" w:rsidP="0030712B">
      <w:pPr>
        <w:pStyle w:val="xxmsonormal"/>
        <w:spacing w:before="0" w:beforeAutospacing="0" w:after="0" w:afterAutospacing="0"/>
        <w:jc w:val="both"/>
        <w:rPr>
          <w:rFonts w:asciiTheme="majorHAnsi" w:hAnsiTheme="majorHAnsi" w:cs="Arial"/>
          <w:sz w:val="28"/>
          <w:szCs w:val="28"/>
        </w:rPr>
      </w:pPr>
      <w:r w:rsidRPr="00110235">
        <w:rPr>
          <w:rFonts w:asciiTheme="majorHAnsi" w:hAnsiTheme="majorHAnsi" w:cs="Arial"/>
          <w:b/>
          <w:bCs/>
          <w:sz w:val="28"/>
          <w:szCs w:val="28"/>
        </w:rPr>
        <w:t xml:space="preserve">Parágrafo Primeiro. </w:t>
      </w:r>
      <w:r w:rsidRPr="00110235">
        <w:rPr>
          <w:rFonts w:asciiTheme="majorHAnsi" w:hAnsiTheme="majorHAnsi" w:cs="Arial"/>
          <w:sz w:val="28"/>
          <w:szCs w:val="28"/>
        </w:rPr>
        <w:t>As entidades convenentes promoverão ações visando o fortalecimento da CCP, conscientizando empregados e empregadores sobre os benefícios da conciliação perante a Comissão de Conciliação Prévia, e da assistência na forma de Mediação, conforme for o caso.</w:t>
      </w:r>
    </w:p>
    <w:p w14:paraId="7320D400" w14:textId="77777777" w:rsidR="0030712B" w:rsidRPr="00110235" w:rsidRDefault="0030712B" w:rsidP="0030712B">
      <w:pPr>
        <w:spacing w:after="0" w:line="240" w:lineRule="auto"/>
        <w:jc w:val="both"/>
        <w:rPr>
          <w:rFonts w:asciiTheme="majorHAnsi" w:hAnsiTheme="majorHAnsi" w:cs="Arial"/>
          <w:sz w:val="28"/>
          <w:szCs w:val="28"/>
        </w:rPr>
      </w:pPr>
    </w:p>
    <w:p w14:paraId="4D71F00C" w14:textId="77777777" w:rsidR="0030712B" w:rsidRPr="00110235" w:rsidRDefault="0030712B" w:rsidP="0030712B">
      <w:pPr>
        <w:spacing w:after="0" w:line="240" w:lineRule="auto"/>
        <w:jc w:val="both"/>
        <w:rPr>
          <w:rFonts w:asciiTheme="majorHAnsi" w:hAnsiTheme="majorHAnsi" w:cs="Arial"/>
          <w:sz w:val="28"/>
          <w:szCs w:val="28"/>
        </w:rPr>
      </w:pPr>
    </w:p>
    <w:p w14:paraId="2712D381" w14:textId="77777777" w:rsidR="0030712B" w:rsidRPr="00110235" w:rsidRDefault="0030712B" w:rsidP="0030712B">
      <w:pPr>
        <w:spacing w:after="0" w:line="240" w:lineRule="auto"/>
        <w:jc w:val="both"/>
        <w:rPr>
          <w:rFonts w:asciiTheme="majorHAnsi" w:hAnsiTheme="majorHAnsi" w:cs="Arial"/>
          <w:sz w:val="28"/>
          <w:szCs w:val="28"/>
        </w:rPr>
      </w:pPr>
    </w:p>
    <w:p w14:paraId="1848B8DC" w14:textId="77777777" w:rsidR="0030712B" w:rsidRPr="00110235" w:rsidRDefault="0030712B" w:rsidP="0030712B">
      <w:pPr>
        <w:spacing w:after="0" w:line="240" w:lineRule="auto"/>
        <w:jc w:val="both"/>
        <w:rPr>
          <w:rFonts w:asciiTheme="majorHAnsi" w:hAnsiTheme="majorHAnsi" w:cs="Arial"/>
          <w:sz w:val="28"/>
          <w:szCs w:val="28"/>
        </w:rPr>
      </w:pPr>
    </w:p>
    <w:p w14:paraId="38E87DDB" w14:textId="77777777" w:rsidR="00847119" w:rsidRPr="00110235" w:rsidRDefault="0030712B" w:rsidP="00847119">
      <w:pPr>
        <w:spacing w:after="0" w:line="240" w:lineRule="auto"/>
        <w:jc w:val="center"/>
        <w:rPr>
          <w:rFonts w:asciiTheme="majorHAnsi" w:eastAsia="Times New Roman" w:hAnsiTheme="majorHAnsi" w:cs="Arial"/>
          <w:b/>
          <w:sz w:val="28"/>
          <w:szCs w:val="28"/>
        </w:rPr>
      </w:pPr>
      <w:r w:rsidRPr="00110235">
        <w:rPr>
          <w:rFonts w:asciiTheme="majorHAnsi" w:eastAsia="Times New Roman" w:hAnsiTheme="majorHAnsi" w:cs="Arial"/>
          <w:b/>
          <w:sz w:val="28"/>
          <w:szCs w:val="28"/>
        </w:rPr>
        <w:t>KARINA BARBOSA DE JESUS DA SILVA</w:t>
      </w:r>
      <w:r w:rsidRPr="00110235">
        <w:rPr>
          <w:rFonts w:asciiTheme="majorHAnsi" w:eastAsia="Times New Roman" w:hAnsiTheme="majorHAnsi" w:cs="Arial"/>
          <w:sz w:val="28"/>
          <w:szCs w:val="28"/>
        </w:rPr>
        <w:t> </w:t>
      </w:r>
      <w:r w:rsidRPr="00110235">
        <w:rPr>
          <w:rFonts w:asciiTheme="majorHAnsi" w:eastAsia="Times New Roman" w:hAnsiTheme="majorHAnsi" w:cs="Arial"/>
          <w:sz w:val="28"/>
          <w:szCs w:val="28"/>
        </w:rPr>
        <w:br/>
        <w:t>PRESIDENTE </w:t>
      </w:r>
      <w:r w:rsidRPr="00110235">
        <w:rPr>
          <w:rFonts w:asciiTheme="majorHAnsi" w:eastAsia="Times New Roman" w:hAnsiTheme="majorHAnsi" w:cs="Arial"/>
          <w:sz w:val="28"/>
          <w:szCs w:val="28"/>
        </w:rPr>
        <w:br/>
        <w:t>SINDICATO DOS PROFESSORES EM ESTABELECIMENTOS PARTICULARES DE ENSINO DO DISTRITO FEDERAL </w:t>
      </w:r>
      <w:r w:rsidRPr="00110235">
        <w:rPr>
          <w:rFonts w:asciiTheme="majorHAnsi" w:eastAsia="Times New Roman" w:hAnsiTheme="majorHAnsi" w:cs="Arial"/>
          <w:sz w:val="28"/>
          <w:szCs w:val="28"/>
        </w:rPr>
        <w:br/>
      </w:r>
      <w:r w:rsidRPr="00110235">
        <w:rPr>
          <w:rFonts w:asciiTheme="majorHAnsi" w:eastAsia="Times New Roman" w:hAnsiTheme="majorHAnsi" w:cs="Arial"/>
          <w:sz w:val="28"/>
          <w:szCs w:val="28"/>
        </w:rPr>
        <w:br/>
      </w:r>
      <w:r w:rsidRPr="00110235">
        <w:rPr>
          <w:rFonts w:asciiTheme="majorHAnsi" w:eastAsia="Times New Roman" w:hAnsiTheme="majorHAnsi" w:cs="Arial"/>
          <w:sz w:val="28"/>
          <w:szCs w:val="28"/>
        </w:rPr>
        <w:br/>
      </w:r>
      <w:r w:rsidR="00436DD2" w:rsidRPr="00110235">
        <w:rPr>
          <w:rFonts w:asciiTheme="majorHAnsi" w:eastAsia="Times New Roman" w:hAnsiTheme="majorHAnsi" w:cs="Arial"/>
          <w:b/>
          <w:sz w:val="28"/>
          <w:szCs w:val="28"/>
        </w:rPr>
        <w:t>JAMAL JORGE BITTAR</w:t>
      </w:r>
    </w:p>
    <w:p w14:paraId="4A30FB4C" w14:textId="77777777" w:rsidR="0094580B" w:rsidRPr="00110235" w:rsidRDefault="00847119" w:rsidP="00847119">
      <w:pPr>
        <w:spacing w:after="0" w:line="240" w:lineRule="auto"/>
        <w:jc w:val="center"/>
        <w:rPr>
          <w:rFonts w:asciiTheme="majorHAnsi" w:eastAsia="Times New Roman" w:hAnsiTheme="majorHAnsi" w:cs="Arial"/>
          <w:b/>
          <w:sz w:val="28"/>
          <w:szCs w:val="28"/>
        </w:rPr>
      </w:pPr>
      <w:r w:rsidRPr="00110235">
        <w:rPr>
          <w:rFonts w:asciiTheme="majorHAnsi" w:eastAsia="Times New Roman" w:hAnsiTheme="majorHAnsi" w:cs="Arial"/>
          <w:sz w:val="28"/>
          <w:szCs w:val="28"/>
        </w:rPr>
        <w:t>DIRETOR REGIONAL</w:t>
      </w:r>
    </w:p>
    <w:p w14:paraId="54256A0D" w14:textId="77777777" w:rsidR="00847119" w:rsidRPr="00110235" w:rsidRDefault="00847119" w:rsidP="00923F90">
      <w:pPr>
        <w:spacing w:after="0" w:line="240" w:lineRule="auto"/>
        <w:jc w:val="center"/>
        <w:rPr>
          <w:rFonts w:asciiTheme="majorHAnsi" w:hAnsiTheme="majorHAnsi" w:cs="Arial"/>
          <w:sz w:val="28"/>
          <w:szCs w:val="28"/>
        </w:rPr>
      </w:pPr>
      <w:r w:rsidRPr="00110235">
        <w:rPr>
          <w:rFonts w:asciiTheme="majorHAnsi" w:eastAsia="Times New Roman" w:hAnsiTheme="majorHAnsi" w:cs="Arial"/>
          <w:sz w:val="28"/>
          <w:szCs w:val="28"/>
        </w:rPr>
        <w:t>SERVIÇO SOCIAL DA INDÚSTRIA- DEPARTAMENTO REGIONAL DO DISTRITO FEDERAL</w:t>
      </w:r>
    </w:p>
    <w:p w14:paraId="3A624D97" w14:textId="77777777" w:rsidR="00847119" w:rsidRPr="00110235" w:rsidRDefault="00847119" w:rsidP="00847119">
      <w:pPr>
        <w:rPr>
          <w:rFonts w:asciiTheme="majorHAnsi" w:hAnsiTheme="majorHAnsi" w:cs="Arial"/>
          <w:sz w:val="28"/>
          <w:szCs w:val="28"/>
        </w:rPr>
      </w:pPr>
    </w:p>
    <w:p w14:paraId="68475DAA" w14:textId="77777777" w:rsidR="00847119" w:rsidRPr="00110235" w:rsidRDefault="00847119" w:rsidP="00847119">
      <w:pPr>
        <w:rPr>
          <w:rFonts w:asciiTheme="majorHAnsi" w:hAnsiTheme="majorHAnsi" w:cs="Arial"/>
          <w:sz w:val="28"/>
          <w:szCs w:val="28"/>
        </w:rPr>
      </w:pPr>
    </w:p>
    <w:p w14:paraId="14E12B5C" w14:textId="77777777" w:rsidR="00847119" w:rsidRPr="00110235" w:rsidRDefault="00847119" w:rsidP="00847119">
      <w:pPr>
        <w:rPr>
          <w:rFonts w:asciiTheme="majorHAnsi" w:hAnsiTheme="majorHAnsi" w:cs="Arial"/>
          <w:sz w:val="28"/>
          <w:szCs w:val="28"/>
        </w:rPr>
      </w:pPr>
    </w:p>
    <w:p w14:paraId="1D4931C7" w14:textId="77777777" w:rsidR="00847119" w:rsidRPr="00110235" w:rsidRDefault="00847119" w:rsidP="00847119">
      <w:pPr>
        <w:rPr>
          <w:rFonts w:asciiTheme="majorHAnsi" w:hAnsiTheme="majorHAnsi" w:cs="Arial"/>
          <w:sz w:val="28"/>
          <w:szCs w:val="28"/>
        </w:rPr>
      </w:pPr>
    </w:p>
    <w:p w14:paraId="1C077277" w14:textId="77777777" w:rsidR="0094580B" w:rsidRPr="00847119" w:rsidRDefault="00847119" w:rsidP="00847119">
      <w:pPr>
        <w:tabs>
          <w:tab w:val="left" w:pos="2692"/>
        </w:tabs>
        <w:rPr>
          <w:rFonts w:ascii="Arial" w:hAnsi="Arial" w:cs="Arial"/>
          <w:sz w:val="24"/>
          <w:szCs w:val="24"/>
        </w:rPr>
      </w:pPr>
      <w:r>
        <w:rPr>
          <w:rFonts w:ascii="Arial" w:hAnsi="Arial" w:cs="Arial"/>
          <w:sz w:val="24"/>
          <w:szCs w:val="24"/>
        </w:rPr>
        <w:tab/>
      </w:r>
    </w:p>
    <w:sectPr w:rsidR="0094580B" w:rsidRPr="00847119" w:rsidSect="00980E4D">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7F67" w14:textId="77777777" w:rsidR="00B13ED6" w:rsidRDefault="00B13ED6" w:rsidP="00266F22">
      <w:pPr>
        <w:spacing w:after="0" w:line="240" w:lineRule="auto"/>
      </w:pPr>
      <w:r>
        <w:separator/>
      </w:r>
    </w:p>
  </w:endnote>
  <w:endnote w:type="continuationSeparator" w:id="0">
    <w:p w14:paraId="6E070EAC" w14:textId="77777777" w:rsidR="00B13ED6" w:rsidRDefault="00B13ED6" w:rsidP="0026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881065719"/>
      <w:docPartObj>
        <w:docPartGallery w:val="Page Numbers (Bottom of Page)"/>
        <w:docPartUnique/>
      </w:docPartObj>
    </w:sdtPr>
    <w:sdtContent>
      <w:sdt>
        <w:sdtPr>
          <w:rPr>
            <w:rFonts w:ascii="Arial" w:hAnsi="Arial" w:cs="Arial"/>
            <w:sz w:val="18"/>
            <w:szCs w:val="18"/>
          </w:rPr>
          <w:id w:val="252092309"/>
          <w:docPartObj>
            <w:docPartGallery w:val="Page Numbers (Top of Page)"/>
            <w:docPartUnique/>
          </w:docPartObj>
        </w:sdtPr>
        <w:sdtContent>
          <w:p w14:paraId="6AC0C236" w14:textId="77777777" w:rsidR="00C44188" w:rsidRPr="00266F22" w:rsidRDefault="00C44188">
            <w:pPr>
              <w:pStyle w:val="Rodap"/>
              <w:jc w:val="right"/>
              <w:rPr>
                <w:rFonts w:ascii="Arial" w:hAnsi="Arial" w:cs="Arial"/>
                <w:sz w:val="18"/>
                <w:szCs w:val="18"/>
              </w:rPr>
            </w:pPr>
            <w:r w:rsidRPr="00266F22">
              <w:rPr>
                <w:rFonts w:ascii="Arial" w:hAnsi="Arial" w:cs="Arial"/>
                <w:sz w:val="18"/>
                <w:szCs w:val="18"/>
              </w:rPr>
              <w:t xml:space="preserve">Página </w:t>
            </w:r>
            <w:r w:rsidR="00F333A4" w:rsidRPr="00266F22">
              <w:rPr>
                <w:rFonts w:ascii="Arial" w:hAnsi="Arial" w:cs="Arial"/>
                <w:b/>
                <w:sz w:val="18"/>
                <w:szCs w:val="18"/>
              </w:rPr>
              <w:fldChar w:fldCharType="begin"/>
            </w:r>
            <w:r w:rsidRPr="00266F22">
              <w:rPr>
                <w:rFonts w:ascii="Arial" w:hAnsi="Arial" w:cs="Arial"/>
                <w:b/>
                <w:sz w:val="18"/>
                <w:szCs w:val="18"/>
              </w:rPr>
              <w:instrText>PAGE</w:instrText>
            </w:r>
            <w:r w:rsidR="00F333A4" w:rsidRPr="00266F22">
              <w:rPr>
                <w:rFonts w:ascii="Arial" w:hAnsi="Arial" w:cs="Arial"/>
                <w:b/>
                <w:sz w:val="18"/>
                <w:szCs w:val="18"/>
              </w:rPr>
              <w:fldChar w:fldCharType="separate"/>
            </w:r>
            <w:r w:rsidR="008A4B76">
              <w:rPr>
                <w:rFonts w:ascii="Arial" w:hAnsi="Arial" w:cs="Arial"/>
                <w:b/>
                <w:noProof/>
                <w:sz w:val="18"/>
                <w:szCs w:val="18"/>
              </w:rPr>
              <w:t>2</w:t>
            </w:r>
            <w:r w:rsidR="00F333A4" w:rsidRPr="00266F22">
              <w:rPr>
                <w:rFonts w:ascii="Arial" w:hAnsi="Arial" w:cs="Arial"/>
                <w:b/>
                <w:sz w:val="18"/>
                <w:szCs w:val="18"/>
              </w:rPr>
              <w:fldChar w:fldCharType="end"/>
            </w:r>
            <w:r w:rsidRPr="00266F22">
              <w:rPr>
                <w:rFonts w:ascii="Arial" w:hAnsi="Arial" w:cs="Arial"/>
                <w:sz w:val="18"/>
                <w:szCs w:val="18"/>
              </w:rPr>
              <w:t xml:space="preserve"> de </w:t>
            </w:r>
            <w:r w:rsidR="00F333A4" w:rsidRPr="00266F22">
              <w:rPr>
                <w:rFonts w:ascii="Arial" w:hAnsi="Arial" w:cs="Arial"/>
                <w:b/>
                <w:sz w:val="18"/>
                <w:szCs w:val="18"/>
              </w:rPr>
              <w:fldChar w:fldCharType="begin"/>
            </w:r>
            <w:r w:rsidRPr="00266F22">
              <w:rPr>
                <w:rFonts w:ascii="Arial" w:hAnsi="Arial" w:cs="Arial"/>
                <w:b/>
                <w:sz w:val="18"/>
                <w:szCs w:val="18"/>
              </w:rPr>
              <w:instrText>NUMPAGES</w:instrText>
            </w:r>
            <w:r w:rsidR="00F333A4" w:rsidRPr="00266F22">
              <w:rPr>
                <w:rFonts w:ascii="Arial" w:hAnsi="Arial" w:cs="Arial"/>
                <w:b/>
                <w:sz w:val="18"/>
                <w:szCs w:val="18"/>
              </w:rPr>
              <w:fldChar w:fldCharType="separate"/>
            </w:r>
            <w:r w:rsidR="008A4B76">
              <w:rPr>
                <w:rFonts w:ascii="Arial" w:hAnsi="Arial" w:cs="Arial"/>
                <w:b/>
                <w:noProof/>
                <w:sz w:val="18"/>
                <w:szCs w:val="18"/>
              </w:rPr>
              <w:t>14</w:t>
            </w:r>
            <w:r w:rsidR="00F333A4" w:rsidRPr="00266F22">
              <w:rPr>
                <w:rFonts w:ascii="Arial" w:hAnsi="Arial" w:cs="Arial"/>
                <w:b/>
                <w:sz w:val="18"/>
                <w:szCs w:val="18"/>
              </w:rPr>
              <w:fldChar w:fldCharType="end"/>
            </w:r>
          </w:p>
        </w:sdtContent>
      </w:sdt>
    </w:sdtContent>
  </w:sdt>
  <w:p w14:paraId="7FE79483" w14:textId="77777777" w:rsidR="00C44188" w:rsidRPr="00266F22" w:rsidRDefault="00C44188">
    <w:pPr>
      <w:pStyle w:val="Rodap"/>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AE80" w14:textId="77777777" w:rsidR="00B13ED6" w:rsidRDefault="00B13ED6" w:rsidP="00266F22">
      <w:pPr>
        <w:spacing w:after="0" w:line="240" w:lineRule="auto"/>
      </w:pPr>
      <w:r>
        <w:separator/>
      </w:r>
    </w:p>
  </w:footnote>
  <w:footnote w:type="continuationSeparator" w:id="0">
    <w:p w14:paraId="60C37204" w14:textId="77777777" w:rsidR="00B13ED6" w:rsidRDefault="00B13ED6" w:rsidP="0026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C715C"/>
    <w:multiLevelType w:val="hybridMultilevel"/>
    <w:tmpl w:val="C90A2C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73901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BF"/>
    <w:rsid w:val="00031E0D"/>
    <w:rsid w:val="00036034"/>
    <w:rsid w:val="000558BC"/>
    <w:rsid w:val="00057749"/>
    <w:rsid w:val="00097ABE"/>
    <w:rsid w:val="000C01E2"/>
    <w:rsid w:val="000C692F"/>
    <w:rsid w:val="000E45F7"/>
    <w:rsid w:val="000E6F2D"/>
    <w:rsid w:val="00110235"/>
    <w:rsid w:val="00124991"/>
    <w:rsid w:val="00133C54"/>
    <w:rsid w:val="0014173C"/>
    <w:rsid w:val="00154AED"/>
    <w:rsid w:val="00172FA6"/>
    <w:rsid w:val="001850EA"/>
    <w:rsid w:val="00190C5D"/>
    <w:rsid w:val="001A7400"/>
    <w:rsid w:val="001C7068"/>
    <w:rsid w:val="001D11EB"/>
    <w:rsid w:val="001E385F"/>
    <w:rsid w:val="001F64C0"/>
    <w:rsid w:val="0020628D"/>
    <w:rsid w:val="0023507A"/>
    <w:rsid w:val="00266F22"/>
    <w:rsid w:val="0027327F"/>
    <w:rsid w:val="002804E7"/>
    <w:rsid w:val="00282936"/>
    <w:rsid w:val="002C16D7"/>
    <w:rsid w:val="002C5A51"/>
    <w:rsid w:val="0030712B"/>
    <w:rsid w:val="003156D0"/>
    <w:rsid w:val="0032262B"/>
    <w:rsid w:val="00381A7A"/>
    <w:rsid w:val="00385327"/>
    <w:rsid w:val="00395928"/>
    <w:rsid w:val="003B5CB9"/>
    <w:rsid w:val="0041157E"/>
    <w:rsid w:val="00417591"/>
    <w:rsid w:val="00436DD2"/>
    <w:rsid w:val="00437090"/>
    <w:rsid w:val="00470E4F"/>
    <w:rsid w:val="00471899"/>
    <w:rsid w:val="004A56DD"/>
    <w:rsid w:val="004B2506"/>
    <w:rsid w:val="004E3C73"/>
    <w:rsid w:val="00500FE5"/>
    <w:rsid w:val="005132EC"/>
    <w:rsid w:val="005216F7"/>
    <w:rsid w:val="0053590C"/>
    <w:rsid w:val="005405D8"/>
    <w:rsid w:val="005540AA"/>
    <w:rsid w:val="00567930"/>
    <w:rsid w:val="0057040B"/>
    <w:rsid w:val="00582E3B"/>
    <w:rsid w:val="005A14DA"/>
    <w:rsid w:val="005A6430"/>
    <w:rsid w:val="005C4C83"/>
    <w:rsid w:val="005D30F4"/>
    <w:rsid w:val="005E1E34"/>
    <w:rsid w:val="005E3070"/>
    <w:rsid w:val="0061337C"/>
    <w:rsid w:val="0063683D"/>
    <w:rsid w:val="00652E39"/>
    <w:rsid w:val="00670CA6"/>
    <w:rsid w:val="006C5E2B"/>
    <w:rsid w:val="006C6FD6"/>
    <w:rsid w:val="006F3E7F"/>
    <w:rsid w:val="007042AA"/>
    <w:rsid w:val="00714D32"/>
    <w:rsid w:val="00757B27"/>
    <w:rsid w:val="00761FAE"/>
    <w:rsid w:val="007C0350"/>
    <w:rsid w:val="007C6A92"/>
    <w:rsid w:val="007D0036"/>
    <w:rsid w:val="007E5B49"/>
    <w:rsid w:val="00826B89"/>
    <w:rsid w:val="00847119"/>
    <w:rsid w:val="00867580"/>
    <w:rsid w:val="00867A04"/>
    <w:rsid w:val="00881E3C"/>
    <w:rsid w:val="00884423"/>
    <w:rsid w:val="008A4B76"/>
    <w:rsid w:val="008C77C1"/>
    <w:rsid w:val="008D3B9A"/>
    <w:rsid w:val="008F6FC3"/>
    <w:rsid w:val="00923F90"/>
    <w:rsid w:val="009277BA"/>
    <w:rsid w:val="0094580B"/>
    <w:rsid w:val="009477BF"/>
    <w:rsid w:val="00980E4D"/>
    <w:rsid w:val="009838FF"/>
    <w:rsid w:val="009A13E1"/>
    <w:rsid w:val="00A01B27"/>
    <w:rsid w:val="00A07767"/>
    <w:rsid w:val="00A13C02"/>
    <w:rsid w:val="00A14C8E"/>
    <w:rsid w:val="00A15ED0"/>
    <w:rsid w:val="00A206DE"/>
    <w:rsid w:val="00A274FE"/>
    <w:rsid w:val="00A549A1"/>
    <w:rsid w:val="00A6252A"/>
    <w:rsid w:val="00A90049"/>
    <w:rsid w:val="00AA36AB"/>
    <w:rsid w:val="00AB4242"/>
    <w:rsid w:val="00AC7E58"/>
    <w:rsid w:val="00AE079B"/>
    <w:rsid w:val="00AF3BBC"/>
    <w:rsid w:val="00AF5E2D"/>
    <w:rsid w:val="00B13ED6"/>
    <w:rsid w:val="00B36DA6"/>
    <w:rsid w:val="00B45339"/>
    <w:rsid w:val="00B91929"/>
    <w:rsid w:val="00B96D1E"/>
    <w:rsid w:val="00BB2254"/>
    <w:rsid w:val="00C15BEE"/>
    <w:rsid w:val="00C21ADB"/>
    <w:rsid w:val="00C44188"/>
    <w:rsid w:val="00C443EB"/>
    <w:rsid w:val="00CB5477"/>
    <w:rsid w:val="00D372F5"/>
    <w:rsid w:val="00D43F6E"/>
    <w:rsid w:val="00D66689"/>
    <w:rsid w:val="00DA1AD7"/>
    <w:rsid w:val="00DD41B7"/>
    <w:rsid w:val="00DD4551"/>
    <w:rsid w:val="00E0509E"/>
    <w:rsid w:val="00E2780B"/>
    <w:rsid w:val="00E5552A"/>
    <w:rsid w:val="00E74B3E"/>
    <w:rsid w:val="00ED0361"/>
    <w:rsid w:val="00F333A4"/>
    <w:rsid w:val="00F37CB2"/>
    <w:rsid w:val="00F56FBF"/>
    <w:rsid w:val="00F85E7C"/>
    <w:rsid w:val="00FA14A6"/>
    <w:rsid w:val="00FA3D77"/>
    <w:rsid w:val="00FA52B0"/>
    <w:rsid w:val="00FA5D49"/>
    <w:rsid w:val="00FC158C"/>
    <w:rsid w:val="00FD26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hapeDefaults>
    <o:shapedefaults v:ext="edit" spidmax="1026"/>
    <o:shapelayout v:ext="edit">
      <o:idmap v:ext="edit" data="1"/>
    </o:shapelayout>
  </w:shapeDefaults>
  <w:decimalSymbol w:val=","/>
  <w:listSeparator w:val=";"/>
  <w14:docId w14:val="567BD614"/>
  <w15:docId w15:val="{FAE4F771-5E8F-4632-ADC9-CDE2CF0B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A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56FB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56FBF"/>
    <w:rPr>
      <w:b/>
      <w:bCs/>
    </w:rPr>
  </w:style>
  <w:style w:type="character" w:styleId="nfase">
    <w:name w:val="Emphasis"/>
    <w:basedOn w:val="Fontepargpadro"/>
    <w:uiPriority w:val="20"/>
    <w:qFormat/>
    <w:rsid w:val="00F56FBF"/>
    <w:rPr>
      <w:i/>
      <w:iCs/>
    </w:rPr>
  </w:style>
  <w:style w:type="paragraph" w:customStyle="1" w:styleId="western">
    <w:name w:val="western"/>
    <w:basedOn w:val="Normal"/>
    <w:rsid w:val="00F56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C44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gmail-xmsonormal">
    <w:name w:val="x_x_gmail-xmsonormal"/>
    <w:basedOn w:val="Normal"/>
    <w:rsid w:val="00C443E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266F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66F22"/>
  </w:style>
  <w:style w:type="paragraph" w:styleId="Rodap">
    <w:name w:val="footer"/>
    <w:basedOn w:val="Normal"/>
    <w:link w:val="RodapChar"/>
    <w:uiPriority w:val="99"/>
    <w:unhideWhenUsed/>
    <w:rsid w:val="00266F22"/>
    <w:pPr>
      <w:tabs>
        <w:tab w:val="center" w:pos="4252"/>
        <w:tab w:val="right" w:pos="8504"/>
      </w:tabs>
      <w:spacing w:after="0" w:line="240" w:lineRule="auto"/>
    </w:pPr>
  </w:style>
  <w:style w:type="character" w:customStyle="1" w:styleId="RodapChar">
    <w:name w:val="Rodapé Char"/>
    <w:basedOn w:val="Fontepargpadro"/>
    <w:link w:val="Rodap"/>
    <w:uiPriority w:val="99"/>
    <w:rsid w:val="00266F22"/>
  </w:style>
  <w:style w:type="paragraph" w:styleId="Textodebalo">
    <w:name w:val="Balloon Text"/>
    <w:basedOn w:val="Normal"/>
    <w:link w:val="TextodebaloChar"/>
    <w:uiPriority w:val="99"/>
    <w:semiHidden/>
    <w:unhideWhenUsed/>
    <w:rsid w:val="007E5B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5B49"/>
    <w:rPr>
      <w:rFonts w:ascii="Tahoma" w:hAnsi="Tahoma" w:cs="Tahoma"/>
      <w:sz w:val="16"/>
      <w:szCs w:val="16"/>
    </w:rPr>
  </w:style>
  <w:style w:type="paragraph" w:styleId="SemEspaamento">
    <w:name w:val="No Spacing"/>
    <w:uiPriority w:val="1"/>
    <w:qFormat/>
    <w:rsid w:val="00867A04"/>
    <w:pPr>
      <w:spacing w:after="0" w:line="240" w:lineRule="auto"/>
    </w:pPr>
  </w:style>
  <w:style w:type="table" w:styleId="Tabelacomgrade">
    <w:name w:val="Table Grid"/>
    <w:basedOn w:val="Tabelanormal"/>
    <w:uiPriority w:val="59"/>
    <w:rsid w:val="008844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1E385F"/>
    <w:pPr>
      <w:spacing w:after="0" w:line="240" w:lineRule="auto"/>
    </w:pPr>
  </w:style>
  <w:style w:type="paragraph" w:customStyle="1" w:styleId="xmsonormal">
    <w:name w:val="x_msonormal"/>
    <w:basedOn w:val="Normal"/>
    <w:rsid w:val="009277BA"/>
    <w:pPr>
      <w:spacing w:after="0" w:line="240" w:lineRule="auto"/>
    </w:pPr>
    <w:rPr>
      <w:rFonts w:ascii="Calibri" w:eastAsiaTheme="minorHAnsi" w:hAnsi="Calibri" w:cs="Calibri"/>
    </w:rPr>
  </w:style>
  <w:style w:type="character" w:customStyle="1" w:styleId="contentpasted0">
    <w:name w:val="contentpasted0"/>
    <w:basedOn w:val="Fontepargpadro"/>
    <w:rsid w:val="009277BA"/>
  </w:style>
  <w:style w:type="character" w:customStyle="1" w:styleId="ui-provider">
    <w:name w:val="ui-provider"/>
    <w:basedOn w:val="Fontepargpadro"/>
    <w:rsid w:val="00826B89"/>
  </w:style>
  <w:style w:type="character" w:styleId="Refdecomentrio">
    <w:name w:val="annotation reference"/>
    <w:basedOn w:val="Fontepargpadro"/>
    <w:uiPriority w:val="99"/>
    <w:semiHidden/>
    <w:unhideWhenUsed/>
    <w:rsid w:val="001850EA"/>
    <w:rPr>
      <w:sz w:val="16"/>
      <w:szCs w:val="16"/>
    </w:rPr>
  </w:style>
  <w:style w:type="paragraph" w:styleId="Textodecomentrio">
    <w:name w:val="annotation text"/>
    <w:basedOn w:val="Normal"/>
    <w:link w:val="TextodecomentrioChar"/>
    <w:uiPriority w:val="99"/>
    <w:unhideWhenUsed/>
    <w:rsid w:val="001850EA"/>
    <w:pPr>
      <w:spacing w:line="240" w:lineRule="auto"/>
    </w:pPr>
    <w:rPr>
      <w:sz w:val="20"/>
      <w:szCs w:val="20"/>
    </w:rPr>
  </w:style>
  <w:style w:type="character" w:customStyle="1" w:styleId="TextodecomentrioChar">
    <w:name w:val="Texto de comentário Char"/>
    <w:basedOn w:val="Fontepargpadro"/>
    <w:link w:val="Textodecomentrio"/>
    <w:uiPriority w:val="99"/>
    <w:rsid w:val="001850EA"/>
    <w:rPr>
      <w:sz w:val="20"/>
      <w:szCs w:val="20"/>
    </w:rPr>
  </w:style>
  <w:style w:type="paragraph" w:styleId="Assuntodocomentrio">
    <w:name w:val="annotation subject"/>
    <w:basedOn w:val="Textodecomentrio"/>
    <w:next w:val="Textodecomentrio"/>
    <w:link w:val="AssuntodocomentrioChar"/>
    <w:uiPriority w:val="99"/>
    <w:semiHidden/>
    <w:unhideWhenUsed/>
    <w:rsid w:val="001850EA"/>
    <w:rPr>
      <w:b/>
      <w:bCs/>
    </w:rPr>
  </w:style>
  <w:style w:type="character" w:customStyle="1" w:styleId="AssuntodocomentrioChar">
    <w:name w:val="Assunto do comentário Char"/>
    <w:basedOn w:val="TextodecomentrioChar"/>
    <w:link w:val="Assuntodocomentrio"/>
    <w:uiPriority w:val="99"/>
    <w:semiHidden/>
    <w:rsid w:val="00185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89150">
      <w:bodyDiv w:val="1"/>
      <w:marLeft w:val="0"/>
      <w:marRight w:val="0"/>
      <w:marTop w:val="0"/>
      <w:marBottom w:val="0"/>
      <w:divBdr>
        <w:top w:val="none" w:sz="0" w:space="0" w:color="auto"/>
        <w:left w:val="none" w:sz="0" w:space="0" w:color="auto"/>
        <w:bottom w:val="none" w:sz="0" w:space="0" w:color="auto"/>
        <w:right w:val="none" w:sz="0" w:space="0" w:color="auto"/>
      </w:divBdr>
    </w:div>
    <w:div w:id="7008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6DB5-6668-46A3-B432-5D4B917C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3352</Words>
  <Characters>18104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ricardof</dc:creator>
  <cp:lastModifiedBy>André Luis Pinheiro Guimarães</cp:lastModifiedBy>
  <cp:revision>3</cp:revision>
  <cp:lastPrinted>2020-01-27T12:01:00Z</cp:lastPrinted>
  <dcterms:created xsi:type="dcterms:W3CDTF">2024-07-01T18:33:00Z</dcterms:created>
  <dcterms:modified xsi:type="dcterms:W3CDTF">2024-07-01T19:06:00Z</dcterms:modified>
</cp:coreProperties>
</file>